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4F61C3" w14:textId="4021ECEC" w:rsidR="004D4BB2" w:rsidRPr="00090215" w:rsidRDefault="004D4BB2" w:rsidP="004D4BB2">
      <w:pPr>
        <w:pStyle w:val="Header"/>
        <w:keepLines/>
        <w:tabs>
          <w:tab w:val="clear" w:pos="4153"/>
          <w:tab w:val="clear" w:pos="8306"/>
          <w:tab w:val="right" w:pos="10440"/>
          <w:tab w:val="right" w:pos="13323"/>
        </w:tabs>
        <w:spacing w:before="60" w:after="60"/>
        <w:rPr>
          <w:rFonts w:ascii="Arial" w:eastAsia="SimSun" w:hAnsi="Arial" w:cs="Arial"/>
          <w:b/>
          <w:sz w:val="24"/>
          <w:szCs w:val="24"/>
          <w:lang w:eastAsia="zh-CN"/>
        </w:rPr>
      </w:pPr>
      <w:bookmarkStart w:id="0" w:name="Title"/>
      <w:bookmarkStart w:id="1" w:name="DocumentFor"/>
      <w:bookmarkEnd w:id="0"/>
      <w:bookmarkEnd w:id="1"/>
      <w:r w:rsidRPr="00090215">
        <w:rPr>
          <w:rFonts w:ascii="Arial" w:hAnsi="Arial" w:cs="Arial"/>
          <w:b/>
          <w:sz w:val="24"/>
          <w:szCs w:val="24"/>
        </w:rPr>
        <w:t>3GPP TSG-RAN WG4 Meeting #</w:t>
      </w:r>
      <w:r w:rsidRPr="00090215">
        <w:rPr>
          <w:rFonts w:ascii="Arial" w:hAnsi="Arial" w:cs="Arial"/>
        </w:rPr>
        <w:t xml:space="preserve"> </w:t>
      </w:r>
      <w:r w:rsidRPr="00090215">
        <w:rPr>
          <w:rFonts w:ascii="Arial" w:hAnsi="Arial" w:cs="Arial"/>
          <w:b/>
          <w:sz w:val="24"/>
          <w:szCs w:val="24"/>
        </w:rPr>
        <w:t>104-e</w:t>
      </w:r>
      <w:r>
        <w:rPr>
          <w:rFonts w:ascii="Arial" w:hAnsi="Arial" w:cs="Arial"/>
          <w:b/>
          <w:sz w:val="24"/>
          <w:szCs w:val="24"/>
        </w:rPr>
        <w:t xml:space="preserve">                                                              </w:t>
      </w:r>
      <w:r w:rsidR="00635899" w:rsidRPr="00635899">
        <w:rPr>
          <w:rFonts w:ascii="Arial" w:hAnsi="Arial" w:cs="Arial"/>
          <w:b/>
          <w:sz w:val="24"/>
          <w:szCs w:val="24"/>
        </w:rPr>
        <w:t>R4-2213571</w:t>
      </w:r>
    </w:p>
    <w:p w14:paraId="16662413" w14:textId="77777777" w:rsidR="004D4BB2" w:rsidRPr="00090215" w:rsidRDefault="004D4BB2" w:rsidP="004D4BB2">
      <w:pPr>
        <w:pStyle w:val="Header"/>
        <w:tabs>
          <w:tab w:val="clear" w:pos="4153"/>
          <w:tab w:val="clear" w:pos="8306"/>
          <w:tab w:val="right" w:pos="9781"/>
          <w:tab w:val="right" w:pos="13323"/>
        </w:tabs>
        <w:spacing w:before="60" w:after="60"/>
        <w:outlineLvl w:val="0"/>
        <w:rPr>
          <w:rFonts w:ascii="Arial" w:eastAsia="SimSun" w:hAnsi="Arial" w:cs="Arial"/>
          <w:b/>
          <w:sz w:val="24"/>
          <w:szCs w:val="24"/>
          <w:lang w:eastAsia="zh-CN"/>
        </w:rPr>
      </w:pPr>
      <w:r w:rsidRPr="00090215">
        <w:rPr>
          <w:rFonts w:ascii="Arial" w:eastAsia="SimSun" w:hAnsi="Arial" w:cs="Arial"/>
          <w:b/>
          <w:sz w:val="24"/>
          <w:szCs w:val="24"/>
          <w:lang w:eastAsia="zh-CN"/>
        </w:rPr>
        <w:t>Electronic Meeting, August 15 – August 26, 2022</w:t>
      </w:r>
    </w:p>
    <w:p w14:paraId="6782A326" w14:textId="77777777" w:rsidR="00DD0FC1" w:rsidRPr="00140D0B" w:rsidRDefault="00DD0FC1" w:rsidP="00DD0FC1">
      <w:pPr>
        <w:pStyle w:val="Header"/>
        <w:tabs>
          <w:tab w:val="clear" w:pos="8306"/>
          <w:tab w:val="right" w:pos="9864"/>
        </w:tabs>
        <w:spacing w:after="120"/>
        <w:jc w:val="both"/>
        <w:rPr>
          <w:rFonts w:ascii="Arial" w:hAnsi="Arial" w:cs="Arial"/>
          <w:sz w:val="24"/>
          <w:lang w:val="en-US"/>
        </w:rPr>
      </w:pPr>
      <w:r w:rsidRPr="00140D0B">
        <w:rPr>
          <w:rFonts w:ascii="Arial" w:hAnsi="Arial" w:cs="Arial"/>
          <w:sz w:val="24"/>
          <w:lang w:val="en-US"/>
        </w:rPr>
        <w:tab/>
      </w:r>
    </w:p>
    <w:p w14:paraId="19B9D621" w14:textId="77777777" w:rsidR="00DD0FC1" w:rsidRPr="00067882" w:rsidRDefault="00DD0FC1" w:rsidP="00DD0FC1">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w:t>
      </w:r>
      <w:r w:rsidR="00AF384E">
        <w:rPr>
          <w:rFonts w:ascii="Arial" w:hAnsi="Arial" w:cs="Arial"/>
          <w:bCs/>
          <w:lang w:val="en-US"/>
        </w:rPr>
        <w:t>y</w:t>
      </w:r>
    </w:p>
    <w:p w14:paraId="095863FE" w14:textId="32665911" w:rsidR="00DD0FC1" w:rsidRPr="008E708D" w:rsidRDefault="00DD0FC1" w:rsidP="00DD0FC1">
      <w:pPr>
        <w:spacing w:after="120"/>
        <w:ind w:left="1985" w:hanging="1985"/>
        <w:jc w:val="both"/>
        <w:rPr>
          <w:rFonts w:ascii="Arial" w:hAnsi="Arial" w:cs="Arial"/>
        </w:rPr>
      </w:pPr>
      <w:r w:rsidRPr="00102FEE">
        <w:rPr>
          <w:rFonts w:ascii="Arial" w:hAnsi="Arial" w:cs="Arial"/>
          <w:b/>
          <w:lang w:val="en-US"/>
        </w:rPr>
        <w:t>Title:</w:t>
      </w:r>
      <w:r w:rsidRPr="00102FEE">
        <w:rPr>
          <w:rFonts w:ascii="Arial" w:hAnsi="Arial" w:cs="Arial"/>
          <w:b/>
          <w:lang w:val="en-US"/>
        </w:rPr>
        <w:tab/>
      </w:r>
      <w:r w:rsidR="00F82CF0">
        <w:rPr>
          <w:rFonts w:ascii="Arial" w:hAnsi="Arial" w:cs="Arial"/>
          <w:sz w:val="21"/>
          <w:szCs w:val="21"/>
          <w:lang w:val="en-US"/>
        </w:rPr>
        <w:t>V</w:t>
      </w:r>
      <w:proofErr w:type="spellStart"/>
      <w:r w:rsidR="004D4BB2">
        <w:rPr>
          <w:rFonts w:ascii="Arial" w:hAnsi="Arial" w:cs="Arial"/>
          <w:sz w:val="21"/>
          <w:szCs w:val="21"/>
        </w:rPr>
        <w:t>iews</w:t>
      </w:r>
      <w:proofErr w:type="spellEnd"/>
      <w:r w:rsidR="004D4BB2">
        <w:rPr>
          <w:rFonts w:ascii="Arial" w:hAnsi="Arial" w:cs="Arial"/>
          <w:sz w:val="21"/>
          <w:szCs w:val="21"/>
        </w:rPr>
        <w:t xml:space="preserve"> on </w:t>
      </w:r>
      <w:r w:rsidR="002F4D90">
        <w:rPr>
          <w:rFonts w:ascii="Arial" w:hAnsi="Arial" w:cs="Arial"/>
          <w:sz w:val="21"/>
          <w:szCs w:val="21"/>
        </w:rPr>
        <w:t xml:space="preserve">system parameter and </w:t>
      </w:r>
      <w:r w:rsidR="002F4D90">
        <w:rPr>
          <w:rFonts w:ascii="Arial" w:hAnsi="Arial" w:cs="Arial"/>
          <w:sz w:val="21"/>
          <w:szCs w:val="21"/>
          <w:lang w:val="en-US"/>
        </w:rPr>
        <w:t>RF requirement for Rel-17 IoT NTN</w:t>
      </w:r>
    </w:p>
    <w:p w14:paraId="1F00BD00" w14:textId="1A4C37A1" w:rsidR="00DD0FC1" w:rsidRPr="004D4BB2" w:rsidRDefault="00DD0FC1" w:rsidP="00DD0FC1">
      <w:pPr>
        <w:spacing w:after="120"/>
        <w:ind w:left="1985" w:hanging="1985"/>
        <w:jc w:val="both"/>
        <w:rPr>
          <w:rFonts w:ascii="Arial" w:hAnsi="Arial" w:cs="Arial"/>
          <w:bCs/>
          <w:lang w:val="en-US"/>
        </w:rPr>
      </w:pPr>
      <w:r w:rsidRPr="00540357">
        <w:rPr>
          <w:rFonts w:ascii="Arial" w:hAnsi="Arial" w:cs="Arial"/>
          <w:b/>
          <w:lang w:val="en-US"/>
        </w:rPr>
        <w:t>Agenda item:</w:t>
      </w:r>
      <w:r w:rsidRPr="00540357">
        <w:rPr>
          <w:rFonts w:ascii="Arial" w:hAnsi="Arial" w:cs="Arial"/>
          <w:b/>
          <w:lang w:val="en-US"/>
        </w:rPr>
        <w:tab/>
      </w:r>
      <w:r w:rsidR="004D4BB2" w:rsidRPr="004D4BB2">
        <w:rPr>
          <w:rFonts w:ascii="Arial" w:hAnsi="Arial" w:cs="Arial"/>
          <w:lang w:val="en-US"/>
        </w:rPr>
        <w:t>1</w:t>
      </w:r>
      <w:r w:rsidR="00384F7E">
        <w:rPr>
          <w:rFonts w:ascii="Arial" w:hAnsi="Arial" w:cs="Arial"/>
          <w:lang w:val="en-US"/>
        </w:rPr>
        <w:t>2</w:t>
      </w:r>
      <w:r w:rsidR="004D4BB2">
        <w:rPr>
          <w:rFonts w:ascii="Arial" w:hAnsi="Arial" w:cs="Arial"/>
          <w:lang w:val="en-US"/>
        </w:rPr>
        <w:t>.</w:t>
      </w:r>
      <w:r w:rsidR="00384F7E">
        <w:rPr>
          <w:rFonts w:ascii="Arial" w:hAnsi="Arial" w:cs="Arial"/>
          <w:lang w:val="en-US"/>
        </w:rPr>
        <w:t>5</w:t>
      </w:r>
      <w:r w:rsidR="004D4BB2">
        <w:rPr>
          <w:rFonts w:ascii="Arial" w:hAnsi="Arial" w:cs="Arial"/>
          <w:lang w:val="en-US"/>
        </w:rPr>
        <w:t>.</w:t>
      </w:r>
      <w:r w:rsidR="00384F7E">
        <w:rPr>
          <w:rFonts w:ascii="Arial" w:hAnsi="Arial" w:cs="Arial"/>
          <w:lang w:val="en-US"/>
        </w:rPr>
        <w:t>2</w:t>
      </w:r>
    </w:p>
    <w:p w14:paraId="7A5F658A" w14:textId="4516ED9E" w:rsidR="00DD0FC1" w:rsidRPr="00540357" w:rsidRDefault="00DD0FC1" w:rsidP="00DD0FC1">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FC4A99">
        <w:rPr>
          <w:rFonts w:ascii="Arial" w:hAnsi="Arial" w:cs="Arial"/>
          <w:bCs/>
          <w:lang w:val="en-US"/>
        </w:rPr>
        <w:t>Approval</w:t>
      </w:r>
      <w:r w:rsidR="00444C61">
        <w:rPr>
          <w:rFonts w:ascii="Arial" w:hAnsi="Arial" w:cs="Arial"/>
          <w:bCs/>
          <w:lang w:val="en-US"/>
        </w:rPr>
        <w:t xml:space="preserve"> </w:t>
      </w:r>
    </w:p>
    <w:p w14:paraId="38C75658" w14:textId="77777777" w:rsidR="00CA3A81" w:rsidRPr="00540357" w:rsidRDefault="00CA3A81" w:rsidP="000230B3">
      <w:pPr>
        <w:pBdr>
          <w:bottom w:val="single" w:sz="4" w:space="0" w:color="auto"/>
        </w:pBdr>
        <w:jc w:val="both"/>
        <w:rPr>
          <w:rFonts w:ascii="Arial" w:hAnsi="Arial" w:cs="Arial"/>
          <w:lang w:val="en-US"/>
        </w:rPr>
      </w:pPr>
    </w:p>
    <w:p w14:paraId="52484782" w14:textId="77777777" w:rsidR="00AA2C32" w:rsidRPr="00AA2C32" w:rsidRDefault="000C5FAC" w:rsidP="00942D60">
      <w:pPr>
        <w:pStyle w:val="Heading1"/>
        <w:numPr>
          <w:ilvl w:val="0"/>
          <w:numId w:val="0"/>
        </w:numPr>
        <w:jc w:val="both"/>
        <w:rPr>
          <w:lang w:val="en-US"/>
        </w:rPr>
      </w:pPr>
      <w:r>
        <w:rPr>
          <w:lang w:val="en-US"/>
        </w:rPr>
        <w:t>Background</w:t>
      </w:r>
    </w:p>
    <w:p w14:paraId="4A5C032B" w14:textId="314E595D" w:rsidR="00B866DF" w:rsidRDefault="003772C4" w:rsidP="00444C61">
      <w:pPr>
        <w:overflowPunct w:val="0"/>
        <w:autoSpaceDE w:val="0"/>
        <w:autoSpaceDN w:val="0"/>
        <w:adjustRightInd w:val="0"/>
        <w:spacing w:after="0"/>
      </w:pPr>
      <w:r>
        <w:rPr>
          <w:iCs/>
        </w:rPr>
        <w:t xml:space="preserve">The IoT NTN RAN4 WI </w:t>
      </w:r>
      <w:r w:rsidR="006D75FB">
        <w:rPr>
          <w:iCs/>
        </w:rPr>
        <w:t>has been</w:t>
      </w:r>
      <w:r>
        <w:rPr>
          <w:iCs/>
        </w:rPr>
        <w:t xml:space="preserve"> approved in </w:t>
      </w:r>
      <w:r w:rsidR="00720193">
        <w:rPr>
          <w:iCs/>
        </w:rPr>
        <w:t>RAN #95</w:t>
      </w:r>
      <w:r w:rsidR="00720193">
        <w:rPr>
          <w:iCs/>
          <w:lang w:val="en-US"/>
        </w:rPr>
        <w:t>-e</w:t>
      </w:r>
      <w:r w:rsidR="00991DF7">
        <w:rPr>
          <w:iCs/>
          <w:lang w:val="en-US"/>
        </w:rPr>
        <w:t xml:space="preserve"> [1]</w:t>
      </w:r>
      <w:r w:rsidR="00720193">
        <w:rPr>
          <w:iCs/>
          <w:lang w:val="en-US"/>
        </w:rPr>
        <w:t xml:space="preserve">, </w:t>
      </w:r>
      <w:r w:rsidR="00991DF7">
        <w:rPr>
          <w:iCs/>
          <w:lang w:val="en-US"/>
        </w:rPr>
        <w:t xml:space="preserve">which </w:t>
      </w:r>
      <w:r w:rsidR="00991DF7">
        <w:t>intends to specify RAN4 core and performance requirements applicable to the Rel-17 specifications for NB-IoT and eMTC operation over NTN through release independent manner.</w:t>
      </w:r>
      <w:r w:rsidR="00B866DF">
        <w:t xml:space="preserve"> The following objectives are for the RF aspect:</w:t>
      </w:r>
    </w:p>
    <w:p w14:paraId="5AB2E979" w14:textId="77777777" w:rsidR="00B866DF" w:rsidRPr="00B866DF" w:rsidRDefault="00B866DF" w:rsidP="00B866DF">
      <w:pPr>
        <w:overflowPunct w:val="0"/>
        <w:autoSpaceDE w:val="0"/>
        <w:autoSpaceDN w:val="0"/>
        <w:adjustRightInd w:val="0"/>
        <w:spacing w:before="120"/>
        <w:ind w:left="360"/>
        <w:rPr>
          <w:i/>
          <w:iCs/>
          <w:lang w:eastAsia="en-GB"/>
        </w:rPr>
      </w:pPr>
      <w:r w:rsidRPr="00B866DF">
        <w:rPr>
          <w:i/>
          <w:iCs/>
        </w:rPr>
        <w:t>Specification of RF requirements for Satellite Access Node (SAN) and UE including the following [RAN4]:</w:t>
      </w:r>
    </w:p>
    <w:p w14:paraId="1CB3B3FB" w14:textId="77777777" w:rsidR="00B866DF" w:rsidRPr="00B866DF" w:rsidRDefault="00B866DF" w:rsidP="00B866DF">
      <w:pPr>
        <w:pStyle w:val="ListParagraph"/>
        <w:numPr>
          <w:ilvl w:val="0"/>
          <w:numId w:val="20"/>
        </w:numPr>
        <w:overflowPunct/>
        <w:autoSpaceDE/>
        <w:autoSpaceDN/>
        <w:adjustRightInd/>
        <w:spacing w:before="120" w:after="0"/>
        <w:contextualSpacing w:val="0"/>
        <w:textAlignment w:val="auto"/>
        <w:rPr>
          <w:i/>
          <w:iCs/>
          <w:color w:val="000000"/>
          <w:lang w:eastAsia="ja-JP"/>
        </w:rPr>
      </w:pPr>
      <w:r w:rsidRPr="00B866DF">
        <w:rPr>
          <w:i/>
          <w:iCs/>
          <w:color w:val="000000"/>
          <w:lang w:eastAsia="ja-JP"/>
        </w:rPr>
        <w:t xml:space="preserve">Specification of a 200 kHz channel raster in bands where this is feasible. </w:t>
      </w:r>
    </w:p>
    <w:p w14:paraId="350C62AD" w14:textId="77777777" w:rsidR="00B866DF" w:rsidRPr="00B866DF" w:rsidRDefault="00B866DF" w:rsidP="00B866DF">
      <w:pPr>
        <w:pStyle w:val="ListParagraph"/>
        <w:numPr>
          <w:ilvl w:val="0"/>
          <w:numId w:val="20"/>
        </w:numPr>
        <w:overflowPunct/>
        <w:autoSpaceDE/>
        <w:autoSpaceDN/>
        <w:adjustRightInd/>
        <w:snapToGrid w:val="0"/>
        <w:spacing w:before="120" w:after="0"/>
        <w:ind w:left="714" w:hanging="357"/>
        <w:contextualSpacing w:val="0"/>
        <w:textAlignment w:val="auto"/>
        <w:rPr>
          <w:i/>
          <w:iCs/>
          <w:color w:val="000000"/>
          <w:lang w:eastAsia="ja-JP"/>
        </w:rPr>
      </w:pPr>
      <w:r w:rsidRPr="00B866DF">
        <w:rPr>
          <w:i/>
          <w:iCs/>
          <w:color w:val="000000"/>
          <w:lang w:eastAsia="ja-JP"/>
        </w:rPr>
        <w:t xml:space="preserve">In bands where it is not feasible to define a 200 kHz channel raster, the specification of a 100 kHz channel raster to be used in conjunction with signalling of the “part-of EARFCN” indication on MIB, with multiple EARFCN hypotheses. </w:t>
      </w:r>
    </w:p>
    <w:p w14:paraId="37324D0E" w14:textId="155DC9CF" w:rsidR="00B866DF" w:rsidRPr="00B866DF" w:rsidRDefault="00B866DF" w:rsidP="00B866DF">
      <w:pPr>
        <w:pStyle w:val="ListParagraph"/>
        <w:numPr>
          <w:ilvl w:val="0"/>
          <w:numId w:val="20"/>
        </w:numPr>
        <w:overflowPunct/>
        <w:autoSpaceDE/>
        <w:autoSpaceDN/>
        <w:adjustRightInd/>
        <w:spacing w:before="120" w:after="0"/>
        <w:ind w:left="714" w:hanging="357"/>
        <w:contextualSpacing w:val="0"/>
        <w:textAlignment w:val="auto"/>
        <w:rPr>
          <w:i/>
          <w:iCs/>
          <w:lang w:val="en-US"/>
        </w:rPr>
      </w:pPr>
      <w:r w:rsidRPr="00B866DF">
        <w:rPr>
          <w:i/>
          <w:iCs/>
          <w:lang w:val="en-US"/>
        </w:rPr>
        <w:t>Verification of co-existence of IoT NTN with TN, re-using or extrapolating from existing co</w:t>
      </w:r>
      <w:r w:rsidR="00B31137">
        <w:rPr>
          <w:i/>
          <w:iCs/>
          <w:lang w:val="en-US"/>
        </w:rPr>
        <w:t>-</w:t>
      </w:r>
      <w:r w:rsidRPr="00B866DF">
        <w:rPr>
          <w:i/>
          <w:iCs/>
          <w:lang w:val="en-US"/>
        </w:rPr>
        <w:t>existence results (from NR NTN or other) where appropriate, and considering additional simulations as necessary.</w:t>
      </w:r>
    </w:p>
    <w:p w14:paraId="1FC2F37F" w14:textId="77777777" w:rsidR="00B866DF" w:rsidRPr="00B866DF" w:rsidRDefault="00B866DF" w:rsidP="00B866DF">
      <w:pPr>
        <w:pStyle w:val="ListParagraph"/>
        <w:numPr>
          <w:ilvl w:val="0"/>
          <w:numId w:val="20"/>
        </w:numPr>
        <w:overflowPunct/>
        <w:autoSpaceDE/>
        <w:autoSpaceDN/>
        <w:adjustRightInd/>
        <w:spacing w:before="120" w:after="0"/>
        <w:contextualSpacing w:val="0"/>
        <w:textAlignment w:val="auto"/>
        <w:rPr>
          <w:i/>
          <w:iCs/>
          <w:szCs w:val="24"/>
          <w:lang w:val="en-US" w:eastAsia="zh-CN"/>
        </w:rPr>
      </w:pPr>
      <w:r w:rsidRPr="00B866DF">
        <w:rPr>
          <w:i/>
          <w:iCs/>
        </w:rPr>
        <w:t>Leveraging the studies and requirements (where applicable) of NTN NR bands n256 and n255 (and any relevant E-UTRA bands), specify the following new FDD frequency bands for NB-IoT/eMTC NTN operation:</w:t>
      </w:r>
    </w:p>
    <w:p w14:paraId="150407B6" w14:textId="77777777" w:rsidR="00B866DF" w:rsidRPr="00B866DF" w:rsidRDefault="00B866DF" w:rsidP="00B866DF">
      <w:pPr>
        <w:pStyle w:val="ListParagraph"/>
        <w:numPr>
          <w:ilvl w:val="1"/>
          <w:numId w:val="20"/>
        </w:numPr>
        <w:overflowPunct/>
        <w:autoSpaceDE/>
        <w:autoSpaceDN/>
        <w:adjustRightInd/>
        <w:spacing w:before="120" w:after="0"/>
        <w:contextualSpacing w:val="0"/>
        <w:textAlignment w:val="auto"/>
        <w:rPr>
          <w:i/>
          <w:iCs/>
        </w:rPr>
      </w:pPr>
      <w:r w:rsidRPr="00B866DF">
        <w:rPr>
          <w:i/>
          <w:iCs/>
        </w:rPr>
        <w:t>S-band (</w:t>
      </w:r>
      <w:r w:rsidRPr="00B866DF">
        <w:rPr>
          <w:i/>
          <w:iCs/>
          <w:lang w:val="en-US"/>
        </w:rPr>
        <w:t>1980-2010 MHz in UL, and 2170-2200 MHz in DL)</w:t>
      </w:r>
    </w:p>
    <w:p w14:paraId="56A889E9" w14:textId="77777777" w:rsidR="00B866DF" w:rsidRPr="00B866DF" w:rsidRDefault="00B866DF" w:rsidP="00B866DF">
      <w:pPr>
        <w:pStyle w:val="ListParagraph"/>
        <w:numPr>
          <w:ilvl w:val="1"/>
          <w:numId w:val="20"/>
        </w:numPr>
        <w:overflowPunct/>
        <w:autoSpaceDE/>
        <w:autoSpaceDN/>
        <w:adjustRightInd/>
        <w:spacing w:before="120" w:after="0"/>
        <w:contextualSpacing w:val="0"/>
        <w:textAlignment w:val="auto"/>
        <w:rPr>
          <w:i/>
          <w:iCs/>
        </w:rPr>
      </w:pPr>
      <w:r w:rsidRPr="00B866DF">
        <w:rPr>
          <w:i/>
          <w:iCs/>
          <w:lang w:val="en-US"/>
        </w:rPr>
        <w:t>L band (</w:t>
      </w:r>
      <w:r w:rsidRPr="00B866DF">
        <w:rPr>
          <w:i/>
          <w:iCs/>
        </w:rPr>
        <w:t>1626.5 MHz – 1660</w:t>
      </w:r>
      <w:r w:rsidRPr="00B866DF">
        <w:rPr>
          <w:i/>
          <w:iCs/>
          <w:lang w:val="en-US"/>
        </w:rPr>
        <w:t>.</w:t>
      </w:r>
      <w:r w:rsidRPr="00B866DF">
        <w:rPr>
          <w:i/>
          <w:iCs/>
        </w:rPr>
        <w:t>5 MHz in UL, and 1525 MHz – 1559 MHz in DL)</w:t>
      </w:r>
    </w:p>
    <w:p w14:paraId="02AA3604" w14:textId="336B62D1" w:rsidR="00B866DF" w:rsidRDefault="00B866DF" w:rsidP="00444C61">
      <w:pPr>
        <w:overflowPunct w:val="0"/>
        <w:autoSpaceDE w:val="0"/>
        <w:autoSpaceDN w:val="0"/>
        <w:adjustRightInd w:val="0"/>
        <w:spacing w:after="0"/>
      </w:pPr>
    </w:p>
    <w:p w14:paraId="39BAC34B" w14:textId="34C57981" w:rsidR="00A86BE8" w:rsidRPr="00B866DF" w:rsidRDefault="00A86BE8" w:rsidP="00444C61">
      <w:pPr>
        <w:overflowPunct w:val="0"/>
        <w:autoSpaceDE w:val="0"/>
        <w:autoSpaceDN w:val="0"/>
        <w:adjustRightInd w:val="0"/>
        <w:spacing w:after="0"/>
      </w:pPr>
      <w:r>
        <w:t xml:space="preserve">In this contribution, we share our </w:t>
      </w:r>
      <w:r w:rsidR="00F82299">
        <w:t>general views on the</w:t>
      </w:r>
      <w:r w:rsidR="00DB6028">
        <w:t xml:space="preserve"> scope, system parameters, and co-existence aspects of RAN4 WI</w:t>
      </w:r>
      <w:r w:rsidR="00F82299">
        <w:t xml:space="preserve"> IoT NTN </w:t>
      </w:r>
    </w:p>
    <w:p w14:paraId="45723AD8" w14:textId="77777777" w:rsidR="00740D7E" w:rsidRPr="00740D7E" w:rsidRDefault="00740D7E" w:rsidP="00963CB0">
      <w:pPr>
        <w:pBdr>
          <w:bottom w:val="single" w:sz="4" w:space="0" w:color="auto"/>
        </w:pBdr>
        <w:jc w:val="both"/>
        <w:rPr>
          <w:iCs/>
        </w:rPr>
      </w:pPr>
    </w:p>
    <w:p w14:paraId="4A483EB2" w14:textId="6E28C521" w:rsidR="00475E2A" w:rsidRDefault="002B370B" w:rsidP="00475E2A">
      <w:pPr>
        <w:pStyle w:val="Heading1"/>
        <w:numPr>
          <w:ilvl w:val="0"/>
          <w:numId w:val="8"/>
        </w:numPr>
        <w:rPr>
          <w:b w:val="0"/>
          <w:lang w:val="en-US"/>
        </w:rPr>
      </w:pPr>
      <w:bookmarkStart w:id="2" w:name="_Hlk8895418"/>
      <w:r>
        <w:rPr>
          <w:b w:val="0"/>
          <w:lang w:val="en-US"/>
        </w:rPr>
        <w:t>Discussion</w:t>
      </w:r>
    </w:p>
    <w:p w14:paraId="2D1F70D6" w14:textId="77C30761" w:rsidR="0034137A" w:rsidRPr="00032A4B" w:rsidRDefault="0034137A" w:rsidP="0034137A">
      <w:pPr>
        <w:pStyle w:val="Heading2"/>
        <w:numPr>
          <w:ilvl w:val="1"/>
          <w:numId w:val="8"/>
        </w:numPr>
        <w:rPr>
          <w:b w:val="0"/>
          <w:lang w:val="en-US"/>
        </w:rPr>
      </w:pPr>
      <w:r w:rsidRPr="0034137A">
        <w:rPr>
          <w:b w:val="0"/>
          <w:lang w:val="en-US"/>
        </w:rPr>
        <w:t>Scope</w:t>
      </w:r>
    </w:p>
    <w:p w14:paraId="42B665F7" w14:textId="2D2DF81C" w:rsidR="006604F4" w:rsidRDefault="003F4B92" w:rsidP="006604F4">
      <w:pPr>
        <w:spacing w:after="0"/>
        <w:jc w:val="both"/>
        <w:rPr>
          <w:rFonts w:eastAsia="MS Gothic"/>
          <w:kern w:val="28"/>
          <w:lang w:val="en-US" w:eastAsia="ja-JP"/>
        </w:rPr>
      </w:pPr>
      <w:r>
        <w:rPr>
          <w:rFonts w:eastAsia="MS Gothic"/>
          <w:kern w:val="28"/>
          <w:lang w:eastAsia="ja-JP"/>
        </w:rPr>
        <w:t>I</w:t>
      </w:r>
      <w:r w:rsidR="00005DBA" w:rsidRPr="006604F4">
        <w:rPr>
          <w:rFonts w:eastAsia="MS Gothic"/>
          <w:kern w:val="28"/>
          <w:lang w:val="en-US" w:eastAsia="ja-JP"/>
        </w:rPr>
        <w:t>n the IoT NTN WI</w:t>
      </w:r>
      <w:r w:rsidR="001A5AD5">
        <w:rPr>
          <w:rFonts w:eastAsia="MS Gothic"/>
          <w:kern w:val="28"/>
          <w:lang w:val="en-US" w:eastAsia="ja-JP"/>
        </w:rPr>
        <w:t xml:space="preserve"> [2]</w:t>
      </w:r>
      <w:r>
        <w:rPr>
          <w:rFonts w:eastAsia="MS Gothic"/>
          <w:kern w:val="28"/>
          <w:lang w:eastAsia="ja-JP"/>
        </w:rPr>
        <w:t xml:space="preserve"> for RAN1/2/3</w:t>
      </w:r>
      <w:r w:rsidR="00B31137">
        <w:rPr>
          <w:rFonts w:eastAsia="MS Gothic"/>
          <w:kern w:val="28"/>
          <w:lang w:eastAsia="ja-JP"/>
        </w:rPr>
        <w:t xml:space="preserve">, </w:t>
      </w:r>
      <w:r w:rsidR="00005DBA" w:rsidRPr="006604F4">
        <w:rPr>
          <w:rFonts w:eastAsia="MS Gothic"/>
          <w:kern w:val="28"/>
          <w:lang w:val="en-US" w:eastAsia="ja-JP"/>
        </w:rPr>
        <w:t xml:space="preserve"> the </w:t>
      </w:r>
      <w:r w:rsidR="00B31137">
        <w:rPr>
          <w:rFonts w:eastAsia="MS Gothic"/>
          <w:kern w:val="28"/>
          <w:lang w:eastAsia="ja-JP"/>
        </w:rPr>
        <w:t>s</w:t>
      </w:r>
      <w:proofErr w:type="spellStart"/>
      <w:r w:rsidR="006604F4" w:rsidRPr="006604F4">
        <w:rPr>
          <w:rFonts w:eastAsia="MS Gothic"/>
          <w:kern w:val="28"/>
          <w:lang w:val="en-US" w:eastAsia="ja-JP"/>
        </w:rPr>
        <w:t>tandalone</w:t>
      </w:r>
      <w:proofErr w:type="spellEnd"/>
      <w:r w:rsidR="006604F4" w:rsidRPr="006604F4">
        <w:rPr>
          <w:rFonts w:eastAsia="MS Gothic"/>
          <w:kern w:val="28"/>
          <w:lang w:val="en-US" w:eastAsia="ja-JP"/>
        </w:rPr>
        <w:t xml:space="preserve"> deployment</w:t>
      </w:r>
      <w:r w:rsidR="00B31137">
        <w:rPr>
          <w:rFonts w:eastAsia="MS Gothic"/>
          <w:kern w:val="28"/>
          <w:lang w:eastAsia="ja-JP"/>
        </w:rPr>
        <w:t xml:space="preserve"> only is prioritized </w:t>
      </w:r>
      <w:r w:rsidR="00B31137" w:rsidRPr="006604F4">
        <w:rPr>
          <w:rFonts w:eastAsia="MS Gothic"/>
          <w:kern w:val="28"/>
          <w:lang w:val="en-US" w:eastAsia="ja-JP"/>
        </w:rPr>
        <w:t xml:space="preserve">in </w:t>
      </w:r>
      <w:r>
        <w:rPr>
          <w:rFonts w:eastAsia="MS Gothic"/>
          <w:kern w:val="28"/>
          <w:lang w:val="en-US" w:eastAsia="ja-JP"/>
        </w:rPr>
        <w:t xml:space="preserve">the </w:t>
      </w:r>
      <w:r w:rsidR="00B31137" w:rsidRPr="006604F4">
        <w:rPr>
          <w:rFonts w:eastAsia="MS Gothic"/>
          <w:kern w:val="28"/>
          <w:lang w:val="en-US" w:eastAsia="ja-JP"/>
        </w:rPr>
        <w:t>Rel-17 timeframe</w:t>
      </w:r>
      <w:r w:rsidR="00B31137">
        <w:rPr>
          <w:rFonts w:eastAsia="MS Gothic"/>
          <w:kern w:val="28"/>
          <w:lang w:eastAsia="ja-JP"/>
        </w:rPr>
        <w:t xml:space="preserve">  </w:t>
      </w:r>
      <w:r w:rsidR="006604F4" w:rsidRPr="006604F4">
        <w:rPr>
          <w:rFonts w:eastAsia="MS Gothic"/>
          <w:kern w:val="28"/>
          <w:lang w:val="en-US" w:eastAsia="ja-JP"/>
        </w:rPr>
        <w:t>(i.e.</w:t>
      </w:r>
      <w:r w:rsidR="00B31137">
        <w:rPr>
          <w:rFonts w:eastAsia="MS Gothic"/>
          <w:kern w:val="28"/>
          <w:lang w:val="en-US" w:eastAsia="ja-JP"/>
        </w:rPr>
        <w:t>,</w:t>
      </w:r>
      <w:r w:rsidR="006604F4" w:rsidRPr="006604F4">
        <w:rPr>
          <w:rFonts w:eastAsia="MS Gothic"/>
          <w:kern w:val="28"/>
          <w:lang w:val="en-US" w:eastAsia="ja-JP"/>
        </w:rPr>
        <w:t xml:space="preserve"> operating in carrier(s) used only for NB-IoT NTN (resp. eMTC NTN)). </w:t>
      </w:r>
      <w:r w:rsidR="006604F4">
        <w:rPr>
          <w:rFonts w:eastAsia="MS Gothic"/>
          <w:kern w:val="28"/>
          <w:lang w:val="en-US" w:eastAsia="ja-JP"/>
        </w:rPr>
        <w:t>However, there is no such limitation</w:t>
      </w:r>
      <w:r>
        <w:rPr>
          <w:rFonts w:eastAsia="MS Gothic"/>
          <w:kern w:val="28"/>
          <w:lang w:eastAsia="ja-JP"/>
        </w:rPr>
        <w:t xml:space="preserve"> </w:t>
      </w:r>
      <w:r>
        <w:rPr>
          <w:rFonts w:eastAsia="MS Gothic"/>
          <w:kern w:val="28"/>
          <w:lang w:val="en-US" w:eastAsia="ja-JP"/>
        </w:rPr>
        <w:t>for the approved RAN4 WI</w:t>
      </w:r>
      <w:r w:rsidR="006604F4">
        <w:rPr>
          <w:rFonts w:eastAsia="MS Gothic"/>
          <w:kern w:val="28"/>
          <w:lang w:val="en-US" w:eastAsia="ja-JP"/>
        </w:rPr>
        <w:t xml:space="preserve">. Therefore, to align with </w:t>
      </w:r>
      <w:r w:rsidR="001A5AD5">
        <w:rPr>
          <w:rFonts w:eastAsia="MS Gothic"/>
          <w:kern w:val="28"/>
          <w:lang w:val="en-US" w:eastAsia="ja-JP"/>
        </w:rPr>
        <w:t>Rel-17 IoT NTN</w:t>
      </w:r>
      <w:r w:rsidR="00032A4B">
        <w:rPr>
          <w:rFonts w:eastAsia="MS Gothic"/>
          <w:kern w:val="28"/>
          <w:lang w:val="en-US" w:eastAsia="ja-JP"/>
        </w:rPr>
        <w:t xml:space="preserve"> and clarify the scope of the WI, it is suggested that the RAN4 WI on Rel-17 IoT NTN shall also </w:t>
      </w:r>
      <w:r>
        <w:rPr>
          <w:rFonts w:eastAsia="MS Gothic"/>
          <w:kern w:val="28"/>
          <w:lang w:eastAsia="ja-JP"/>
        </w:rPr>
        <w:t>prioritize the</w:t>
      </w:r>
      <w:r w:rsidR="00032A4B">
        <w:rPr>
          <w:rFonts w:eastAsia="MS Gothic"/>
          <w:kern w:val="28"/>
          <w:lang w:val="en-US" w:eastAsia="ja-JP"/>
        </w:rPr>
        <w:t xml:space="preserve"> </w:t>
      </w:r>
      <w:r>
        <w:rPr>
          <w:rFonts w:eastAsia="MS Gothic"/>
          <w:kern w:val="28"/>
          <w:lang w:eastAsia="ja-JP"/>
        </w:rPr>
        <w:t>s</w:t>
      </w:r>
      <w:proofErr w:type="spellStart"/>
      <w:r w:rsidR="00032A4B" w:rsidRPr="006604F4">
        <w:rPr>
          <w:rFonts w:eastAsia="MS Gothic"/>
          <w:kern w:val="28"/>
          <w:lang w:val="en-US" w:eastAsia="ja-JP"/>
        </w:rPr>
        <w:t>tandalone</w:t>
      </w:r>
      <w:proofErr w:type="spellEnd"/>
      <w:r w:rsidR="00032A4B" w:rsidRPr="006604F4">
        <w:rPr>
          <w:rFonts w:eastAsia="MS Gothic"/>
          <w:kern w:val="28"/>
          <w:lang w:val="en-US" w:eastAsia="ja-JP"/>
        </w:rPr>
        <w:t xml:space="preserve"> deployment for NB-IoT / eMTC</w:t>
      </w:r>
      <w:r w:rsidR="00032A4B">
        <w:rPr>
          <w:rFonts w:eastAsia="MS Gothic"/>
          <w:kern w:val="28"/>
          <w:lang w:val="en-US" w:eastAsia="ja-JP"/>
        </w:rPr>
        <w:t xml:space="preserve">. </w:t>
      </w:r>
    </w:p>
    <w:p w14:paraId="40A84F9A" w14:textId="1402AA61" w:rsidR="00CF088B" w:rsidRDefault="00CF088B" w:rsidP="006604F4">
      <w:pPr>
        <w:spacing w:after="0"/>
        <w:jc w:val="both"/>
        <w:rPr>
          <w:rFonts w:eastAsia="MS Gothic"/>
          <w:kern w:val="28"/>
          <w:lang w:val="en-US" w:eastAsia="ja-JP"/>
        </w:rPr>
      </w:pPr>
    </w:p>
    <w:p w14:paraId="454F0023" w14:textId="218125AA" w:rsidR="00CF088B" w:rsidRPr="000559EA" w:rsidRDefault="00CF088B" w:rsidP="006604F4">
      <w:pPr>
        <w:spacing w:after="0"/>
        <w:jc w:val="both"/>
        <w:rPr>
          <w:rFonts w:eastAsia="MS Gothic"/>
          <w:b/>
          <w:bCs/>
          <w:kern w:val="28"/>
          <w:lang w:eastAsia="ja-JP"/>
        </w:rPr>
      </w:pPr>
      <w:r w:rsidRPr="000559EA">
        <w:rPr>
          <w:rFonts w:eastAsia="MS Gothic"/>
          <w:b/>
          <w:bCs/>
          <w:kern w:val="28"/>
          <w:lang w:eastAsia="ja-JP"/>
        </w:rPr>
        <w:t xml:space="preserve">Proposal 1: </w:t>
      </w:r>
      <w:r w:rsidR="00DF695F">
        <w:rPr>
          <w:rFonts w:eastAsia="MS Gothic"/>
          <w:b/>
          <w:bCs/>
          <w:kern w:val="28"/>
          <w:lang w:eastAsia="ja-JP"/>
        </w:rPr>
        <w:t>I</w:t>
      </w:r>
      <w:r w:rsidRPr="000559EA">
        <w:rPr>
          <w:rFonts w:eastAsia="MS Gothic"/>
          <w:b/>
          <w:bCs/>
          <w:kern w:val="28"/>
          <w:lang w:eastAsia="ja-JP"/>
        </w:rPr>
        <w:t xml:space="preserve">t is suggested to </w:t>
      </w:r>
      <w:r w:rsidR="000559EA" w:rsidRPr="000559EA">
        <w:rPr>
          <w:rFonts w:eastAsia="MS Gothic"/>
          <w:b/>
          <w:bCs/>
          <w:kern w:val="28"/>
          <w:lang w:eastAsia="ja-JP"/>
        </w:rPr>
        <w:t>align</w:t>
      </w:r>
      <w:r w:rsidRPr="000559EA">
        <w:rPr>
          <w:rFonts w:eastAsia="MS Gothic"/>
          <w:b/>
          <w:bCs/>
          <w:kern w:val="28"/>
          <w:lang w:eastAsia="ja-JP"/>
        </w:rPr>
        <w:t xml:space="preserve"> the scope of the </w:t>
      </w:r>
      <w:r w:rsidR="000559EA" w:rsidRPr="000559EA">
        <w:rPr>
          <w:rFonts w:eastAsia="MS Gothic"/>
          <w:b/>
          <w:bCs/>
          <w:kern w:val="28"/>
          <w:lang w:eastAsia="ja-JP"/>
        </w:rPr>
        <w:t xml:space="preserve">RAN4 </w:t>
      </w:r>
      <w:r w:rsidRPr="000559EA">
        <w:rPr>
          <w:rFonts w:eastAsia="MS Gothic"/>
          <w:b/>
          <w:bCs/>
          <w:kern w:val="28"/>
          <w:lang w:eastAsia="ja-JP"/>
        </w:rPr>
        <w:t xml:space="preserve">WI </w:t>
      </w:r>
      <w:r w:rsidR="003F4B92">
        <w:rPr>
          <w:rFonts w:eastAsia="MS Gothic"/>
          <w:b/>
          <w:bCs/>
          <w:kern w:val="28"/>
          <w:lang w:eastAsia="ja-JP"/>
        </w:rPr>
        <w:t>with prioritizing</w:t>
      </w:r>
      <w:r w:rsidR="003F4B92" w:rsidRPr="003F4B92">
        <w:rPr>
          <w:rFonts w:eastAsia="MS Gothic"/>
          <w:b/>
          <w:bCs/>
          <w:kern w:val="28"/>
          <w:lang w:eastAsia="ja-JP"/>
        </w:rPr>
        <w:t xml:space="preserve"> </w:t>
      </w:r>
      <w:r w:rsidR="000559EA" w:rsidRPr="000559EA">
        <w:rPr>
          <w:rFonts w:eastAsia="MS Gothic"/>
          <w:b/>
          <w:bCs/>
          <w:kern w:val="28"/>
          <w:lang w:eastAsia="ja-JP"/>
        </w:rPr>
        <w:t xml:space="preserve">standalone deployment scenario as in </w:t>
      </w:r>
      <w:r w:rsidR="003F4B92">
        <w:rPr>
          <w:rFonts w:eastAsia="MS Gothic"/>
          <w:b/>
          <w:bCs/>
          <w:kern w:val="28"/>
          <w:lang w:eastAsia="ja-JP"/>
        </w:rPr>
        <w:t xml:space="preserve">the </w:t>
      </w:r>
      <w:r w:rsidR="000559EA" w:rsidRPr="000559EA">
        <w:rPr>
          <w:rFonts w:eastAsia="MS Gothic"/>
          <w:b/>
          <w:bCs/>
          <w:kern w:val="28"/>
          <w:lang w:eastAsia="ja-JP"/>
        </w:rPr>
        <w:t>Rel-17 IoT NTN WI</w:t>
      </w:r>
      <w:r w:rsidR="003F4B92">
        <w:rPr>
          <w:rFonts w:eastAsia="MS Gothic"/>
          <w:b/>
          <w:bCs/>
          <w:kern w:val="28"/>
          <w:lang w:eastAsia="ja-JP"/>
        </w:rPr>
        <w:t xml:space="preserve"> for other WGs</w:t>
      </w:r>
      <w:r w:rsidR="000559EA" w:rsidRPr="000559EA">
        <w:rPr>
          <w:rFonts w:eastAsia="MS Gothic"/>
          <w:b/>
          <w:bCs/>
          <w:kern w:val="28"/>
          <w:lang w:eastAsia="ja-JP"/>
        </w:rPr>
        <w:t xml:space="preserve">. </w:t>
      </w:r>
    </w:p>
    <w:p w14:paraId="0FFEFBB8" w14:textId="6A72A007" w:rsidR="0034137A" w:rsidRPr="00F357E2" w:rsidRDefault="0034137A" w:rsidP="0034137A">
      <w:pPr>
        <w:pStyle w:val="BodyText"/>
      </w:pPr>
    </w:p>
    <w:p w14:paraId="6426AEC9" w14:textId="49B30417" w:rsidR="00A86BE8" w:rsidRPr="00A86BE8" w:rsidRDefault="00A86BE8" w:rsidP="00A86BE8">
      <w:pPr>
        <w:pStyle w:val="Heading2"/>
        <w:numPr>
          <w:ilvl w:val="1"/>
          <w:numId w:val="8"/>
        </w:numPr>
        <w:rPr>
          <w:b w:val="0"/>
          <w:lang w:val="en-US"/>
        </w:rPr>
      </w:pPr>
      <w:r w:rsidRPr="00A86BE8">
        <w:rPr>
          <w:b w:val="0"/>
          <w:lang w:val="en-US"/>
        </w:rPr>
        <w:t xml:space="preserve">Channel raster </w:t>
      </w:r>
    </w:p>
    <w:p w14:paraId="25F2DE47" w14:textId="3CD6B9C1" w:rsidR="00247827" w:rsidRDefault="00A8368B" w:rsidP="006A2620">
      <w:pPr>
        <w:spacing w:after="0"/>
        <w:jc w:val="both"/>
        <w:rPr>
          <w:rFonts w:eastAsia="MS Gothic"/>
          <w:kern w:val="28"/>
          <w:lang w:val="en-US" w:eastAsia="ja-JP"/>
        </w:rPr>
      </w:pPr>
      <w:r>
        <w:rPr>
          <w:lang w:val="en-US"/>
        </w:rPr>
        <w:t>For IoT NTN</w:t>
      </w:r>
      <w:bookmarkEnd w:id="2"/>
      <w:r w:rsidR="003E7484">
        <w:rPr>
          <w:lang w:val="en-US"/>
        </w:rPr>
        <w:t xml:space="preserve">, </w:t>
      </w:r>
      <w:r w:rsidR="003E7484">
        <w:rPr>
          <w:rFonts w:eastAsia="MS Gothic"/>
          <w:kern w:val="28"/>
          <w:lang w:val="en-US" w:eastAsia="ja-JP"/>
        </w:rPr>
        <w:t>d</w:t>
      </w:r>
      <w:r w:rsidR="00247827">
        <w:rPr>
          <w:rFonts w:eastAsia="MS Gothic"/>
          <w:kern w:val="28"/>
          <w:lang w:val="en-US" w:eastAsia="ja-JP"/>
        </w:rPr>
        <w:t xml:space="preserve">ue to the large doppler shift </w:t>
      </w:r>
      <w:r w:rsidR="003E7484">
        <w:rPr>
          <w:rFonts w:eastAsia="MS Gothic"/>
          <w:kern w:val="28"/>
          <w:lang w:val="en-US" w:eastAsia="ja-JP"/>
        </w:rPr>
        <w:t xml:space="preserve">and additional frequency error </w:t>
      </w:r>
      <w:r w:rsidR="00EF70E0">
        <w:rPr>
          <w:rFonts w:eastAsia="MS Gothic"/>
          <w:kern w:val="28"/>
          <w:lang w:val="en-US" w:eastAsia="ja-JP"/>
        </w:rPr>
        <w:t xml:space="preserve">in </w:t>
      </w:r>
      <w:r w:rsidR="003E7484">
        <w:rPr>
          <w:rFonts w:eastAsia="MS Gothic"/>
          <w:kern w:val="28"/>
          <w:lang w:val="en-US" w:eastAsia="ja-JP"/>
        </w:rPr>
        <w:t xml:space="preserve">the oscillator at </w:t>
      </w:r>
      <w:r w:rsidR="003F4B92">
        <w:rPr>
          <w:rFonts w:eastAsia="MS Gothic"/>
          <w:kern w:val="28"/>
          <w:lang w:val="en-US" w:eastAsia="ja-JP"/>
        </w:rPr>
        <w:t xml:space="preserve">the </w:t>
      </w:r>
      <w:r w:rsidR="003E7484">
        <w:rPr>
          <w:rFonts w:eastAsia="MS Gothic"/>
          <w:kern w:val="28"/>
          <w:lang w:val="en-US" w:eastAsia="ja-JP"/>
        </w:rPr>
        <w:t xml:space="preserve">UE side, </w:t>
      </w:r>
      <w:r w:rsidR="003F4B92">
        <w:rPr>
          <w:rFonts w:eastAsia="MS Gothic"/>
          <w:kern w:val="28"/>
          <w:lang w:eastAsia="ja-JP"/>
        </w:rPr>
        <w:t>t</w:t>
      </w:r>
      <w:r w:rsidR="00247827" w:rsidRPr="00F2559E">
        <w:rPr>
          <w:rFonts w:eastAsia="MS Gothic"/>
          <w:kern w:val="28"/>
          <w:lang w:val="en-US" w:eastAsia="ja-JP"/>
        </w:rPr>
        <w:t xml:space="preserve">he total uncertainty on </w:t>
      </w:r>
      <w:r w:rsidR="003F4B92">
        <w:rPr>
          <w:rFonts w:eastAsia="MS Gothic"/>
          <w:kern w:val="28"/>
          <w:lang w:val="en-US" w:eastAsia="ja-JP"/>
        </w:rPr>
        <w:t xml:space="preserve">the </w:t>
      </w:r>
      <w:r w:rsidR="00247827" w:rsidRPr="00F2559E">
        <w:rPr>
          <w:rFonts w:eastAsia="MS Gothic"/>
          <w:kern w:val="28"/>
          <w:lang w:val="en-US" w:eastAsia="ja-JP"/>
        </w:rPr>
        <w:t xml:space="preserve">DL raster </w:t>
      </w:r>
      <w:r w:rsidR="003F4B92">
        <w:rPr>
          <w:rFonts w:eastAsia="MS Gothic"/>
          <w:kern w:val="28"/>
          <w:lang w:eastAsia="ja-JP"/>
        </w:rPr>
        <w:t xml:space="preserve">can </w:t>
      </w:r>
      <w:r w:rsidR="00247827" w:rsidRPr="00F2559E">
        <w:rPr>
          <w:rFonts w:eastAsia="MS Gothic"/>
          <w:kern w:val="28"/>
          <w:lang w:val="en-US" w:eastAsia="ja-JP"/>
        </w:rPr>
        <w:t xml:space="preserve">exceed half of </w:t>
      </w:r>
      <w:r w:rsidR="00E04580">
        <w:rPr>
          <w:rFonts w:eastAsia="MS Gothic"/>
          <w:kern w:val="28"/>
          <w:lang w:val="en-US" w:eastAsia="ja-JP"/>
        </w:rPr>
        <w:t xml:space="preserve">the </w:t>
      </w:r>
      <w:r w:rsidR="00247827" w:rsidRPr="00F2559E">
        <w:rPr>
          <w:rFonts w:eastAsia="MS Gothic"/>
          <w:kern w:val="28"/>
          <w:lang w:val="en-US" w:eastAsia="ja-JP"/>
        </w:rPr>
        <w:t xml:space="preserve">100 kHz channel raster of </w:t>
      </w:r>
      <w:r w:rsidR="00EF70E0">
        <w:rPr>
          <w:rFonts w:eastAsia="MS Gothic"/>
          <w:kern w:val="28"/>
          <w:lang w:val="en-US" w:eastAsia="ja-JP"/>
        </w:rPr>
        <w:t>TN</w:t>
      </w:r>
      <w:r w:rsidR="00247827" w:rsidRPr="00F2559E">
        <w:rPr>
          <w:rFonts w:eastAsia="MS Gothic"/>
          <w:kern w:val="28"/>
          <w:lang w:val="en-US" w:eastAsia="ja-JP"/>
        </w:rPr>
        <w:t xml:space="preserve"> NB-I</w:t>
      </w:r>
      <w:r w:rsidR="00247827">
        <w:rPr>
          <w:rFonts w:eastAsia="MS Gothic"/>
          <w:kern w:val="28"/>
          <w:lang w:val="en-US" w:eastAsia="ja-JP"/>
        </w:rPr>
        <w:t>oT/eMTC</w:t>
      </w:r>
      <w:r w:rsidR="00E04580">
        <w:rPr>
          <w:rFonts w:eastAsia="MS Gothic"/>
          <w:kern w:val="28"/>
          <w:lang w:eastAsia="ja-JP"/>
        </w:rPr>
        <w:t>, which can</w:t>
      </w:r>
      <w:r w:rsidR="00E04580" w:rsidRPr="00E04580">
        <w:rPr>
          <w:rFonts w:eastAsia="MS Gothic"/>
          <w:kern w:val="28"/>
          <w:lang w:val="en-US" w:eastAsia="ja-JP"/>
        </w:rPr>
        <w:t xml:space="preserve"> </w:t>
      </w:r>
      <w:r w:rsidR="00247827">
        <w:rPr>
          <w:rFonts w:eastAsia="MS Gothic"/>
          <w:kern w:val="28"/>
          <w:lang w:val="en-US" w:eastAsia="ja-JP"/>
        </w:rPr>
        <w:t xml:space="preserve">lead to </w:t>
      </w:r>
      <w:proofErr w:type="spellStart"/>
      <w:r w:rsidR="00247827">
        <w:rPr>
          <w:rFonts w:eastAsia="MS Gothic"/>
          <w:kern w:val="28"/>
          <w:lang w:val="en-US" w:eastAsia="ja-JP"/>
        </w:rPr>
        <w:t>synchronisation</w:t>
      </w:r>
      <w:proofErr w:type="spellEnd"/>
      <w:r w:rsidR="00247827">
        <w:rPr>
          <w:rFonts w:eastAsia="MS Gothic"/>
          <w:kern w:val="28"/>
          <w:lang w:val="en-US" w:eastAsia="ja-JP"/>
        </w:rPr>
        <w:t xml:space="preserve"> on the wrong raster</w:t>
      </w:r>
      <w:r w:rsidR="00E04580">
        <w:rPr>
          <w:rFonts w:eastAsia="MS Gothic"/>
          <w:kern w:val="28"/>
          <w:lang w:eastAsia="ja-JP"/>
        </w:rPr>
        <w:t xml:space="preserve"> and</w:t>
      </w:r>
      <w:r w:rsidR="00247827">
        <w:rPr>
          <w:rFonts w:eastAsia="MS Gothic"/>
          <w:kern w:val="28"/>
          <w:lang w:val="en-US" w:eastAsia="ja-JP"/>
        </w:rPr>
        <w:t xml:space="preserve"> </w:t>
      </w:r>
      <w:r w:rsidR="00E04580">
        <w:rPr>
          <w:rFonts w:eastAsia="MS Gothic"/>
          <w:kern w:val="28"/>
          <w:lang w:eastAsia="ja-JP"/>
        </w:rPr>
        <w:t>results in</w:t>
      </w:r>
      <w:r w:rsidR="00247827" w:rsidRPr="006D3639">
        <w:rPr>
          <w:rFonts w:eastAsia="MS Gothic"/>
          <w:kern w:val="28"/>
          <w:lang w:val="en-US" w:eastAsia="ja-JP"/>
        </w:rPr>
        <w:t xml:space="preserve"> </w:t>
      </w:r>
      <w:r w:rsidR="00E04580">
        <w:rPr>
          <w:rFonts w:eastAsia="MS Gothic"/>
          <w:kern w:val="28"/>
          <w:lang w:val="en-US" w:eastAsia="ja-JP"/>
        </w:rPr>
        <w:t xml:space="preserve">an </w:t>
      </w:r>
      <w:r w:rsidR="00247827" w:rsidRPr="006D3639">
        <w:rPr>
          <w:rFonts w:eastAsia="MS Gothic"/>
          <w:kern w:val="28"/>
          <w:lang w:val="en-US" w:eastAsia="ja-JP"/>
        </w:rPr>
        <w:t xml:space="preserve">error in (N)Cell frequency selection. </w:t>
      </w:r>
      <w:r w:rsidR="00AD2D27">
        <w:rPr>
          <w:rFonts w:eastAsia="MS Gothic"/>
          <w:kern w:val="28"/>
          <w:lang w:val="en-US" w:eastAsia="ja-JP"/>
        </w:rPr>
        <w:t xml:space="preserve">Therefore, to avoid this issue, two </w:t>
      </w:r>
      <w:bookmarkStart w:id="3" w:name="_Int_I09BaICK"/>
      <w:r w:rsidR="00AD2D27">
        <w:rPr>
          <w:rFonts w:eastAsia="MS Gothic"/>
          <w:kern w:val="28"/>
          <w:lang w:val="en-US" w:eastAsia="ja-JP"/>
        </w:rPr>
        <w:t>viable solutions</w:t>
      </w:r>
      <w:bookmarkEnd w:id="3"/>
      <w:r w:rsidR="00AD2D27" w:rsidRPr="2723AC6C">
        <w:rPr>
          <w:rFonts w:eastAsia="MS Gothic"/>
          <w:lang w:val="en-US" w:eastAsia="ja-JP"/>
        </w:rPr>
        <w:t xml:space="preserve"> have been discussed in RAN1 during Rel-17 [2], which include: </w:t>
      </w:r>
    </w:p>
    <w:p w14:paraId="43ECA228" w14:textId="77777777" w:rsidR="00AD2D27" w:rsidRPr="00B866DF" w:rsidRDefault="00AD2D27" w:rsidP="00AD2D27">
      <w:pPr>
        <w:pStyle w:val="ListParagraph"/>
        <w:numPr>
          <w:ilvl w:val="0"/>
          <w:numId w:val="20"/>
        </w:numPr>
        <w:overflowPunct/>
        <w:autoSpaceDE/>
        <w:autoSpaceDN/>
        <w:adjustRightInd/>
        <w:spacing w:before="120" w:after="0"/>
        <w:contextualSpacing w:val="0"/>
        <w:textAlignment w:val="auto"/>
        <w:rPr>
          <w:i/>
          <w:iCs/>
          <w:color w:val="000000"/>
          <w:lang w:eastAsia="ja-JP"/>
        </w:rPr>
      </w:pPr>
      <w:r w:rsidRPr="00B866DF">
        <w:rPr>
          <w:i/>
          <w:iCs/>
          <w:color w:val="000000"/>
          <w:lang w:eastAsia="ja-JP"/>
        </w:rPr>
        <w:t xml:space="preserve">Specification of a 200 kHz channel raster in bands where this is feasible. </w:t>
      </w:r>
    </w:p>
    <w:p w14:paraId="1DF80A70" w14:textId="419D288E" w:rsidR="00A552A4" w:rsidRDefault="00AD2D27" w:rsidP="00E04580">
      <w:pPr>
        <w:pStyle w:val="ListParagraph"/>
        <w:numPr>
          <w:ilvl w:val="0"/>
          <w:numId w:val="20"/>
        </w:numPr>
        <w:overflowPunct/>
        <w:autoSpaceDE/>
        <w:autoSpaceDN/>
        <w:adjustRightInd/>
        <w:snapToGrid w:val="0"/>
        <w:spacing w:before="120" w:after="0"/>
        <w:ind w:left="714" w:hanging="357"/>
        <w:contextualSpacing w:val="0"/>
        <w:textAlignment w:val="auto"/>
        <w:rPr>
          <w:i/>
          <w:iCs/>
          <w:color w:val="000000"/>
          <w:lang w:eastAsia="ja-JP"/>
        </w:rPr>
      </w:pPr>
      <w:r w:rsidRPr="00B866DF">
        <w:rPr>
          <w:i/>
          <w:iCs/>
          <w:color w:val="000000"/>
          <w:lang w:eastAsia="ja-JP"/>
        </w:rPr>
        <w:lastRenderedPageBreak/>
        <w:t xml:space="preserve">the specification of a 100 kHz channel raster to be used in conjunction with signalling of the “part-of EARFCN” indication on MIB, with multiple EARFCN hypotheses. </w:t>
      </w:r>
    </w:p>
    <w:p w14:paraId="4529AD52" w14:textId="77777777" w:rsidR="00E04580" w:rsidRPr="00E04580" w:rsidRDefault="00E04580" w:rsidP="00061DE5">
      <w:pPr>
        <w:pStyle w:val="ListParagraph"/>
        <w:overflowPunct/>
        <w:autoSpaceDE/>
        <w:autoSpaceDN/>
        <w:adjustRightInd/>
        <w:snapToGrid w:val="0"/>
        <w:spacing w:before="120" w:after="0"/>
        <w:ind w:left="714"/>
        <w:contextualSpacing w:val="0"/>
        <w:textAlignment w:val="auto"/>
        <w:rPr>
          <w:i/>
          <w:iCs/>
          <w:color w:val="000000"/>
          <w:lang w:eastAsia="ja-JP"/>
        </w:rPr>
      </w:pPr>
    </w:p>
    <w:p w14:paraId="1B89EE76" w14:textId="24B419B9" w:rsidR="00D2777D" w:rsidRDefault="00B85046" w:rsidP="006A2620">
      <w:pPr>
        <w:spacing w:after="0"/>
        <w:jc w:val="both"/>
        <w:rPr>
          <w:lang w:eastAsia="zh-CN"/>
        </w:rPr>
      </w:pPr>
      <w:r w:rsidRPr="00B85046">
        <w:rPr>
          <w:rFonts w:eastAsia="MS Gothic"/>
          <w:kern w:val="28"/>
          <w:lang w:val="en-US" w:eastAsia="ja-JP"/>
        </w:rPr>
        <w:t>According to RAN1 LS [3]</w:t>
      </w:r>
      <w:r w:rsidR="00EF70E0">
        <w:rPr>
          <w:rFonts w:eastAsia="MS Gothic"/>
          <w:kern w:val="28"/>
          <w:lang w:val="en-US" w:eastAsia="ja-JP"/>
        </w:rPr>
        <w:t xml:space="preserve">, RAN4 shall define </w:t>
      </w:r>
      <w:r w:rsidR="00E04580">
        <w:rPr>
          <w:rFonts w:eastAsia="MS Gothic"/>
          <w:kern w:val="28"/>
          <w:lang w:val="en-US" w:eastAsia="ja-JP"/>
        </w:rPr>
        <w:t xml:space="preserve">a </w:t>
      </w:r>
      <w:r w:rsidR="00EF70E0">
        <w:rPr>
          <w:rFonts w:eastAsia="MS Gothic"/>
          <w:kern w:val="28"/>
          <w:lang w:val="en-US" w:eastAsia="ja-JP"/>
        </w:rPr>
        <w:t xml:space="preserve">200 kHz channel raster </w:t>
      </w:r>
      <w:r w:rsidR="00E04580">
        <w:rPr>
          <w:rFonts w:eastAsia="MS Gothic"/>
          <w:kern w:val="28"/>
          <w:lang w:eastAsia="ja-JP"/>
        </w:rPr>
        <w:t>or</w:t>
      </w:r>
      <w:r w:rsidR="00EF70E0">
        <w:rPr>
          <w:rFonts w:eastAsia="MS Gothic"/>
          <w:kern w:val="28"/>
          <w:lang w:val="en-US" w:eastAsia="ja-JP"/>
        </w:rPr>
        <w:t xml:space="preserve"> adopt the 100 kHz channel raster </w:t>
      </w:r>
      <w:r w:rsidR="00A552A4">
        <w:rPr>
          <w:rFonts w:eastAsia="MS Gothic"/>
          <w:kern w:val="28"/>
          <w:lang w:val="en-US" w:eastAsia="ja-JP"/>
        </w:rPr>
        <w:t>with MI</w:t>
      </w:r>
      <w:r w:rsidR="00E04580">
        <w:rPr>
          <w:rFonts w:eastAsia="MS Gothic"/>
          <w:kern w:val="28"/>
          <w:lang w:eastAsia="ja-JP"/>
        </w:rPr>
        <w:t>B</w:t>
      </w:r>
      <w:r w:rsidR="00A552A4">
        <w:rPr>
          <w:rFonts w:eastAsia="MS Gothic"/>
          <w:kern w:val="28"/>
          <w:lang w:val="en-US" w:eastAsia="ja-JP"/>
        </w:rPr>
        <w:t xml:space="preserve"> signaling</w:t>
      </w:r>
      <w:r w:rsidR="00EF70E0">
        <w:rPr>
          <w:rFonts w:eastAsia="MS Gothic"/>
          <w:kern w:val="28"/>
          <w:lang w:val="en-US" w:eastAsia="ja-JP"/>
        </w:rPr>
        <w:t xml:space="preserve"> in bands </w:t>
      </w:r>
      <w:r w:rsidR="00EF70E0" w:rsidRPr="00A552A4">
        <w:rPr>
          <w:rFonts w:eastAsia="MS Gothic"/>
          <w:kern w:val="28"/>
          <w:lang w:val="en-US" w:eastAsia="ja-JP"/>
        </w:rPr>
        <w:t>where it is not feasible to define a 200 kHz channel raster</w:t>
      </w:r>
      <w:r w:rsidR="00A552A4">
        <w:rPr>
          <w:rFonts w:eastAsia="MS Gothic"/>
          <w:kern w:val="28"/>
          <w:lang w:val="en-US" w:eastAsia="ja-JP"/>
        </w:rPr>
        <w:t>.</w:t>
      </w:r>
      <w:r w:rsidR="005F7534">
        <w:rPr>
          <w:rFonts w:eastAsia="MS Gothic"/>
          <w:kern w:val="28"/>
          <w:lang w:val="en-US" w:eastAsia="ja-JP"/>
        </w:rPr>
        <w:t xml:space="preserve"> </w:t>
      </w:r>
      <w:r w:rsidR="00EF7929">
        <w:rPr>
          <w:rFonts w:eastAsia="MS Gothic"/>
          <w:kern w:val="28"/>
          <w:lang w:val="en-US" w:eastAsia="ja-JP"/>
        </w:rPr>
        <w:t>To our understanding</w:t>
      </w:r>
      <w:r w:rsidR="005F7534">
        <w:rPr>
          <w:rFonts w:eastAsia="MS Gothic"/>
          <w:kern w:val="28"/>
          <w:lang w:val="en-US" w:eastAsia="ja-JP"/>
        </w:rPr>
        <w:t xml:space="preserve">, </w:t>
      </w:r>
      <w:r w:rsidR="00E04580">
        <w:rPr>
          <w:rFonts w:eastAsia="MS Gothic"/>
          <w:kern w:val="28"/>
          <w:lang w:val="en-US" w:eastAsia="ja-JP"/>
        </w:rPr>
        <w:t xml:space="preserve">the </w:t>
      </w:r>
      <w:r w:rsidR="005F7534" w:rsidRPr="004764CF">
        <w:rPr>
          <w:rFonts w:eastAsia="MS Gothic"/>
          <w:kern w:val="28"/>
          <w:lang w:val="en-US" w:eastAsia="ja-JP"/>
        </w:rPr>
        <w:t xml:space="preserve">200 kHz channel raster </w:t>
      </w:r>
      <w:r w:rsidR="00BA4A78" w:rsidRPr="004764CF">
        <w:rPr>
          <w:rFonts w:eastAsia="MS Gothic"/>
          <w:kern w:val="28"/>
          <w:lang w:val="en-US" w:eastAsia="ja-JP"/>
        </w:rPr>
        <w:t>provide</w:t>
      </w:r>
      <w:r w:rsidR="00E04580">
        <w:rPr>
          <w:rFonts w:eastAsia="MS Gothic"/>
          <w:kern w:val="28"/>
          <w:lang w:val="en-US" w:eastAsia="ja-JP"/>
        </w:rPr>
        <w:t>s</w:t>
      </w:r>
      <w:r w:rsidR="00BA4A78" w:rsidRPr="004764CF">
        <w:rPr>
          <w:rFonts w:eastAsia="MS Gothic"/>
          <w:kern w:val="28"/>
          <w:lang w:val="en-US" w:eastAsia="ja-JP"/>
        </w:rPr>
        <w:t xml:space="preserve"> a </w:t>
      </w:r>
      <w:r w:rsidR="00EF7929" w:rsidRPr="004764CF">
        <w:rPr>
          <w:rFonts w:eastAsia="MS Gothic"/>
          <w:kern w:val="28"/>
          <w:lang w:val="en-US" w:eastAsia="ja-JP"/>
        </w:rPr>
        <w:t xml:space="preserve">low complexity on UE </w:t>
      </w:r>
      <w:r w:rsidR="00564DCE" w:rsidRPr="004764CF">
        <w:rPr>
          <w:rFonts w:eastAsia="MS Gothic"/>
          <w:kern w:val="28"/>
          <w:lang w:val="en-US" w:eastAsia="ja-JP"/>
        </w:rPr>
        <w:t>implementation</w:t>
      </w:r>
      <w:r w:rsidR="00564DCE">
        <w:rPr>
          <w:rFonts w:eastAsia="MS Gothic"/>
          <w:kern w:val="28"/>
          <w:lang w:val="en-US" w:eastAsia="ja-JP"/>
        </w:rPr>
        <w:t>, but t</w:t>
      </w:r>
      <w:r w:rsidR="00564DCE" w:rsidRPr="004764CF">
        <w:rPr>
          <w:rFonts w:eastAsia="MS Gothic"/>
          <w:kern w:val="28"/>
          <w:lang w:val="en-US" w:eastAsia="ja-JP"/>
        </w:rPr>
        <w:t>he</w:t>
      </w:r>
      <w:r w:rsidR="00796F32">
        <w:rPr>
          <w:rFonts w:eastAsia="MS Gothic"/>
          <w:kern w:val="28"/>
          <w:lang w:val="en-US" w:eastAsia="ja-JP"/>
        </w:rPr>
        <w:t xml:space="preserve"> major drawback is the </w:t>
      </w:r>
      <w:r w:rsidR="005F7534">
        <w:rPr>
          <w:rFonts w:eastAsia="MS Gothic"/>
          <w:kern w:val="28"/>
          <w:lang w:val="en-US" w:eastAsia="ja-JP"/>
        </w:rPr>
        <w:t>potential waste o</w:t>
      </w:r>
      <w:r w:rsidR="00E04580">
        <w:rPr>
          <w:rFonts w:eastAsia="MS Gothic"/>
          <w:kern w:val="28"/>
          <w:lang w:val="en-US" w:eastAsia="ja-JP"/>
        </w:rPr>
        <w:t>f</w:t>
      </w:r>
      <w:r w:rsidR="005F7534">
        <w:rPr>
          <w:rFonts w:eastAsia="MS Gothic"/>
          <w:kern w:val="28"/>
          <w:lang w:val="en-US" w:eastAsia="ja-JP"/>
        </w:rPr>
        <w:t xml:space="preserve"> the</w:t>
      </w:r>
      <w:r w:rsidR="00796F32">
        <w:rPr>
          <w:rFonts w:eastAsia="MS Gothic"/>
          <w:kern w:val="28"/>
          <w:lang w:val="en-US" w:eastAsia="ja-JP"/>
        </w:rPr>
        <w:t xml:space="preserve"> spectrum usage </w:t>
      </w:r>
      <w:r w:rsidR="007E7FF1">
        <w:t xml:space="preserve">for small spectrum allocation </w:t>
      </w:r>
      <w:r w:rsidR="00796F32">
        <w:rPr>
          <w:rFonts w:eastAsia="MS Gothic"/>
          <w:kern w:val="28"/>
          <w:lang w:val="en-US" w:eastAsia="ja-JP"/>
        </w:rPr>
        <w:t xml:space="preserve">and reducing the flexibility in network deployment. </w:t>
      </w:r>
      <w:r w:rsidR="00564DCE">
        <w:rPr>
          <w:rFonts w:eastAsia="MS Gothic"/>
          <w:kern w:val="28"/>
          <w:lang w:val="en-US" w:eastAsia="ja-JP"/>
        </w:rPr>
        <w:t xml:space="preserve">On the other hand, </w:t>
      </w:r>
      <w:r w:rsidR="005A65D5">
        <w:rPr>
          <w:rFonts w:eastAsia="MS Gothic"/>
          <w:kern w:val="28"/>
          <w:lang w:val="en-US" w:eastAsia="ja-JP"/>
        </w:rPr>
        <w:t xml:space="preserve">100 kHz channel raster </w:t>
      </w:r>
      <w:r w:rsidR="005A65D5" w:rsidRPr="006A2620">
        <w:rPr>
          <w:rFonts w:eastAsia="MS Gothic"/>
          <w:kern w:val="28"/>
          <w:lang w:val="en-US" w:eastAsia="ja-JP"/>
        </w:rPr>
        <w:t xml:space="preserve">with </w:t>
      </w:r>
      <w:r w:rsidR="00E04580">
        <w:rPr>
          <w:rFonts w:eastAsia="MS Gothic"/>
          <w:kern w:val="28"/>
          <w:lang w:val="en-US" w:eastAsia="ja-JP"/>
        </w:rPr>
        <w:t xml:space="preserve">the </w:t>
      </w:r>
      <w:r w:rsidR="005A65D5" w:rsidRPr="006A2620">
        <w:rPr>
          <w:rFonts w:eastAsia="MS Gothic"/>
          <w:kern w:val="28"/>
          <w:lang w:val="en-US" w:eastAsia="ja-JP"/>
        </w:rPr>
        <w:t>signaling of the “part-of EARFCN” indication on MIB</w:t>
      </w:r>
      <w:r w:rsidR="006A2620" w:rsidRPr="006A2620">
        <w:rPr>
          <w:rFonts w:eastAsia="MS Gothic"/>
          <w:kern w:val="28"/>
          <w:lang w:val="en-US" w:eastAsia="ja-JP"/>
        </w:rPr>
        <w:t xml:space="preserve"> </w:t>
      </w:r>
      <w:proofErr w:type="spellStart"/>
      <w:r w:rsidR="00E04580">
        <w:rPr>
          <w:rFonts w:eastAsia="MS Gothic"/>
          <w:kern w:val="28"/>
          <w:lang w:eastAsia="ja-JP"/>
        </w:rPr>
        <w:t>i</w:t>
      </w:r>
      <w:r w:rsidR="006A2620" w:rsidRPr="006A2620">
        <w:rPr>
          <w:rFonts w:eastAsia="MS Gothic"/>
          <w:kern w:val="28"/>
          <w:lang w:val="en-US" w:eastAsia="ja-JP"/>
        </w:rPr>
        <w:t>ncreases</w:t>
      </w:r>
      <w:proofErr w:type="spellEnd"/>
      <w:r w:rsidR="006A2620" w:rsidRPr="006A2620">
        <w:rPr>
          <w:rFonts w:eastAsia="MS Gothic"/>
          <w:kern w:val="28"/>
          <w:lang w:val="en-US" w:eastAsia="ja-JP"/>
        </w:rPr>
        <w:t xml:space="preserve"> UE complexity with up to 3 channel raster hypotheses (1.5 raster hypotheses on average) per synchronization attempt</w:t>
      </w:r>
      <w:r w:rsidR="00E44AA3">
        <w:rPr>
          <w:rFonts w:eastAsia="MS Gothic"/>
          <w:kern w:val="28"/>
          <w:lang w:val="en-US" w:eastAsia="ja-JP"/>
        </w:rPr>
        <w:t xml:space="preserve">, </w:t>
      </w:r>
      <w:bookmarkStart w:id="4" w:name="_Int_TSgUkUj2"/>
      <w:r w:rsidR="00E44AA3">
        <w:rPr>
          <w:rFonts w:eastAsia="MS Gothic"/>
          <w:kern w:val="28"/>
          <w:lang w:val="en-US" w:eastAsia="ja-JP"/>
        </w:rPr>
        <w:t>and</w:t>
      </w:r>
      <w:bookmarkEnd w:id="4"/>
      <w:r w:rsidR="00E44AA3">
        <w:rPr>
          <w:rFonts w:eastAsia="MS Gothic"/>
          <w:kern w:val="28"/>
          <w:lang w:val="en-US" w:eastAsia="ja-JP"/>
        </w:rPr>
        <w:t xml:space="preserve"> possible SNR loss when read</w:t>
      </w:r>
      <w:r w:rsidR="0002455B">
        <w:rPr>
          <w:rFonts w:eastAsia="MS Gothic"/>
          <w:kern w:val="28"/>
          <w:lang w:val="en-US" w:eastAsia="ja-JP"/>
        </w:rPr>
        <w:t>ing</w:t>
      </w:r>
      <w:r w:rsidR="00E44AA3">
        <w:rPr>
          <w:rFonts w:eastAsia="MS Gothic"/>
          <w:kern w:val="28"/>
          <w:lang w:val="en-US" w:eastAsia="ja-JP"/>
        </w:rPr>
        <w:t xml:space="preserve"> the MIB on the wrong raster</w:t>
      </w:r>
      <w:r w:rsidR="006A2620" w:rsidRPr="006A2620">
        <w:rPr>
          <w:rFonts w:eastAsia="MS Gothic"/>
          <w:kern w:val="28"/>
          <w:lang w:val="en-US" w:eastAsia="ja-JP"/>
        </w:rPr>
        <w:t xml:space="preserve"> but provides better spectrum usage.</w:t>
      </w:r>
      <w:r w:rsidR="006A2620">
        <w:rPr>
          <w:lang w:eastAsia="zh-CN"/>
        </w:rPr>
        <w:t xml:space="preserve"> </w:t>
      </w:r>
    </w:p>
    <w:p w14:paraId="6E74D6F6" w14:textId="77777777" w:rsidR="00AA0678" w:rsidRDefault="00AA0678" w:rsidP="006A2620">
      <w:pPr>
        <w:spacing w:after="0"/>
        <w:jc w:val="both"/>
        <w:rPr>
          <w:lang w:eastAsia="zh-CN"/>
        </w:rPr>
      </w:pPr>
    </w:p>
    <w:p w14:paraId="5D4BD5C9" w14:textId="6AD4448D" w:rsidR="007A37F2" w:rsidRDefault="003A5706" w:rsidP="005274EF">
      <w:pPr>
        <w:spacing w:after="0"/>
        <w:jc w:val="both"/>
      </w:pPr>
      <w:r>
        <w:rPr>
          <w:lang w:eastAsia="zh-CN"/>
        </w:rPr>
        <w:t xml:space="preserve">To our understanding, the second method </w:t>
      </w:r>
      <w:r w:rsidR="00061DE5">
        <w:rPr>
          <w:lang w:eastAsia="zh-CN"/>
        </w:rPr>
        <w:t>increase</w:t>
      </w:r>
      <w:r w:rsidR="004E7119">
        <w:rPr>
          <w:lang w:eastAsia="zh-CN"/>
        </w:rPr>
        <w:t xml:space="preserve">s the complexity of UE implementation </w:t>
      </w:r>
      <w:r w:rsidR="004E7119" w:rsidRPr="383CAB01">
        <w:rPr>
          <w:lang w:eastAsia="zh-CN"/>
        </w:rPr>
        <w:t>to a moderate degree</w:t>
      </w:r>
      <w:r w:rsidR="004E7119">
        <w:rPr>
          <w:lang w:eastAsia="zh-CN"/>
        </w:rPr>
        <w:t xml:space="preserve"> while gaining</w:t>
      </w:r>
      <w:r>
        <w:rPr>
          <w:lang w:eastAsia="zh-CN"/>
        </w:rPr>
        <w:t xml:space="preserve"> improved channel </w:t>
      </w:r>
      <w:r w:rsidR="00080C66">
        <w:rPr>
          <w:lang w:eastAsia="zh-CN"/>
        </w:rPr>
        <w:t xml:space="preserve">deployment flexibility and spectrum usage. Therefore, </w:t>
      </w:r>
      <w:r w:rsidR="004E7119">
        <w:rPr>
          <w:lang w:eastAsia="zh-CN"/>
        </w:rPr>
        <w:t>the</w:t>
      </w:r>
      <w:r w:rsidR="00080C66">
        <w:rPr>
          <w:lang w:eastAsia="zh-CN"/>
        </w:rPr>
        <w:t xml:space="preserve"> </w:t>
      </w:r>
      <w:r w:rsidR="005274EF">
        <w:t>input from satellite companies is crucial</w:t>
      </w:r>
      <w:r w:rsidR="0002455B">
        <w:t xml:space="preserve"> in this case</w:t>
      </w:r>
      <w:r w:rsidR="005274EF">
        <w:t xml:space="preserve"> to understand the impact on deployment in small spectrum chunks.</w:t>
      </w:r>
    </w:p>
    <w:p w14:paraId="20A9823C" w14:textId="21F60B45" w:rsidR="00E44AA3" w:rsidRDefault="00E44AA3" w:rsidP="005274EF">
      <w:pPr>
        <w:spacing w:after="0"/>
        <w:jc w:val="both"/>
      </w:pPr>
    </w:p>
    <w:p w14:paraId="23E8E6AC" w14:textId="14AD9F6D" w:rsidR="00E44AA3" w:rsidRDefault="00E44AA3" w:rsidP="00E44AA3">
      <w:pPr>
        <w:spacing w:after="0"/>
        <w:rPr>
          <w:rFonts w:eastAsia="MS Gothic"/>
          <w:b/>
          <w:bCs/>
          <w:kern w:val="28"/>
          <w:lang w:val="en-US" w:eastAsia="ja-JP"/>
        </w:rPr>
      </w:pPr>
      <w:r w:rsidRPr="00E44AA3">
        <w:rPr>
          <w:rFonts w:eastAsia="MS Gothic"/>
          <w:b/>
          <w:bCs/>
          <w:kern w:val="28"/>
          <w:lang w:val="en-US" w:eastAsia="ja-JP"/>
        </w:rPr>
        <w:t xml:space="preserve">Observation </w:t>
      </w:r>
      <w:r w:rsidR="00E04580">
        <w:rPr>
          <w:rFonts w:eastAsia="MS Gothic"/>
          <w:b/>
          <w:bCs/>
          <w:kern w:val="28"/>
          <w:lang w:eastAsia="ja-JP"/>
        </w:rPr>
        <w:t>1</w:t>
      </w:r>
      <w:r w:rsidRPr="00E44AA3">
        <w:rPr>
          <w:rFonts w:eastAsia="MS Gothic"/>
          <w:b/>
          <w:bCs/>
          <w:kern w:val="28"/>
          <w:lang w:val="en-US" w:eastAsia="ja-JP"/>
        </w:rPr>
        <w:t>: the input from satellite companies is crucial to understand</w:t>
      </w:r>
      <w:r w:rsidR="0002455B">
        <w:rPr>
          <w:rFonts w:eastAsia="MS Gothic"/>
          <w:b/>
          <w:bCs/>
          <w:kern w:val="28"/>
          <w:lang w:val="en-US" w:eastAsia="ja-JP"/>
        </w:rPr>
        <w:t>ing</w:t>
      </w:r>
      <w:r w:rsidRPr="00E44AA3">
        <w:rPr>
          <w:rFonts w:eastAsia="MS Gothic"/>
          <w:b/>
          <w:bCs/>
          <w:kern w:val="28"/>
          <w:lang w:val="en-US" w:eastAsia="ja-JP"/>
        </w:rPr>
        <w:t xml:space="preserve"> the impact on deployment in small spectrum chunks.</w:t>
      </w:r>
    </w:p>
    <w:p w14:paraId="572FD42D" w14:textId="5AAEEE62" w:rsidR="383CAB01" w:rsidRDefault="383CAB01" w:rsidP="383CAB01">
      <w:pPr>
        <w:spacing w:after="0"/>
        <w:rPr>
          <w:rFonts w:eastAsia="MS Gothic"/>
          <w:b/>
          <w:bCs/>
          <w:lang w:val="en-US" w:eastAsia="ja-JP"/>
        </w:rPr>
      </w:pPr>
    </w:p>
    <w:p w14:paraId="7A36AD66" w14:textId="04FFE021" w:rsidR="00E44AA3" w:rsidRDefault="00E44AA3" w:rsidP="383CAB01">
      <w:pPr>
        <w:spacing w:after="0"/>
        <w:rPr>
          <w:rFonts w:eastAsia="MS Gothic"/>
          <w:b/>
          <w:bCs/>
          <w:lang w:val="en-US" w:eastAsia="ja-JP"/>
        </w:rPr>
      </w:pPr>
      <w:r w:rsidRPr="383CAB01">
        <w:rPr>
          <w:rFonts w:eastAsia="MS Gothic"/>
          <w:b/>
          <w:bCs/>
          <w:lang w:val="en-US" w:eastAsia="ja-JP"/>
        </w:rPr>
        <w:t xml:space="preserve">Observation 2: RAN4 needs to determine those bands where a 200kHz channel raster is feasible. Other satellite bands for IoT-NTN adopt a 100kHz raster with </w:t>
      </w:r>
      <w:proofErr w:type="spellStart"/>
      <w:r w:rsidRPr="383CAB01">
        <w:rPr>
          <w:rFonts w:eastAsia="MS Gothic"/>
          <w:b/>
          <w:bCs/>
          <w:lang w:val="en-US" w:eastAsia="ja-JP"/>
        </w:rPr>
        <w:t>signalling</w:t>
      </w:r>
      <w:proofErr w:type="spellEnd"/>
      <w:r w:rsidRPr="383CAB01">
        <w:rPr>
          <w:rFonts w:eastAsia="MS Gothic"/>
          <w:b/>
          <w:bCs/>
          <w:lang w:val="en-US" w:eastAsia="ja-JP"/>
        </w:rPr>
        <w:t xml:space="preserve"> of part of EARFCN. </w:t>
      </w:r>
    </w:p>
    <w:p w14:paraId="69FB8A0C" w14:textId="528B0006" w:rsidR="383CAB01" w:rsidRDefault="383CAB01" w:rsidP="383CAB01">
      <w:pPr>
        <w:spacing w:after="0"/>
        <w:rPr>
          <w:rFonts w:eastAsia="MS Gothic"/>
          <w:b/>
          <w:bCs/>
          <w:lang w:val="en-US" w:eastAsia="ja-JP"/>
        </w:rPr>
      </w:pPr>
    </w:p>
    <w:p w14:paraId="50943FCD" w14:textId="626075E9" w:rsidR="00E44AA3" w:rsidRDefault="00E44AA3" w:rsidP="00E44AA3">
      <w:pPr>
        <w:spacing w:after="0"/>
        <w:rPr>
          <w:rFonts w:eastAsia="MS Gothic"/>
          <w:b/>
          <w:bCs/>
          <w:kern w:val="28"/>
          <w:lang w:val="en-US" w:eastAsia="ja-JP"/>
        </w:rPr>
      </w:pPr>
    </w:p>
    <w:p w14:paraId="6B673A1E" w14:textId="14173537" w:rsidR="00E44AA3" w:rsidRPr="00A86BE8" w:rsidRDefault="00E44AA3" w:rsidP="00E44AA3">
      <w:pPr>
        <w:pStyle w:val="Heading2"/>
        <w:numPr>
          <w:ilvl w:val="1"/>
          <w:numId w:val="8"/>
        </w:numPr>
        <w:rPr>
          <w:b w:val="0"/>
          <w:lang w:val="en-US"/>
        </w:rPr>
      </w:pPr>
      <w:r>
        <w:rPr>
          <w:b w:val="0"/>
          <w:lang w:val="en-US"/>
        </w:rPr>
        <w:t>Co-existence study for IoT NTN</w:t>
      </w:r>
    </w:p>
    <w:p w14:paraId="771B16E0" w14:textId="3560E979" w:rsidR="00E44AA3" w:rsidRDefault="001D3855" w:rsidP="005274EF">
      <w:pPr>
        <w:spacing w:after="0"/>
        <w:jc w:val="both"/>
        <w:rPr>
          <w:lang w:val="en-US"/>
        </w:rPr>
      </w:pPr>
      <w:r>
        <w:t>From the</w:t>
      </w:r>
      <w:r w:rsidR="00056BB9">
        <w:rPr>
          <w:lang w:val="en-US"/>
        </w:rPr>
        <w:t xml:space="preserve"> aspect of</w:t>
      </w:r>
      <w:r>
        <w:t xml:space="preserve"> co</w:t>
      </w:r>
      <w:r w:rsidR="00056BB9">
        <w:rPr>
          <w:lang w:val="en-US"/>
        </w:rPr>
        <w:t>-</w:t>
      </w:r>
      <w:r>
        <w:t>existence</w:t>
      </w:r>
      <w:r w:rsidR="00056BB9">
        <w:rPr>
          <w:lang w:val="en-US"/>
        </w:rPr>
        <w:t xml:space="preserve"> study, </w:t>
      </w:r>
      <w:r w:rsidR="000E4225">
        <w:t>part</w:t>
      </w:r>
      <w:r w:rsidR="00056BB9">
        <w:rPr>
          <w:lang w:val="en-US"/>
        </w:rPr>
        <w:t xml:space="preserve"> </w:t>
      </w:r>
      <w:r w:rsidR="004E7119">
        <w:rPr>
          <w:lang w:val="en-US"/>
        </w:rPr>
        <w:t>of</w:t>
      </w:r>
      <w:r w:rsidR="00056BB9">
        <w:rPr>
          <w:lang w:val="en-US"/>
        </w:rPr>
        <w:t xml:space="preserve"> the NR NTN </w:t>
      </w:r>
      <w:r w:rsidR="00056BB9" w:rsidRPr="383CAB01">
        <w:rPr>
          <w:lang w:val="en-US"/>
        </w:rPr>
        <w:t xml:space="preserve">study </w:t>
      </w:r>
      <w:r w:rsidR="004E7119">
        <w:t>might be able to</w:t>
      </w:r>
      <w:r w:rsidR="00056BB9">
        <w:rPr>
          <w:lang w:val="en-US"/>
        </w:rPr>
        <w:t xml:space="preserve"> be re-used. </w:t>
      </w:r>
      <w:r w:rsidR="009C3F21">
        <w:t>One</w:t>
      </w:r>
      <w:r w:rsidR="00056BB9">
        <w:rPr>
          <w:lang w:val="en-US"/>
        </w:rPr>
        <w:t xml:space="preserve"> difference between IoT/eMTC devices vs</w:t>
      </w:r>
      <w:r w:rsidR="004E7119">
        <w:rPr>
          <w:lang w:val="en-US"/>
        </w:rPr>
        <w:t>.</w:t>
      </w:r>
      <w:r w:rsidR="00056BB9">
        <w:rPr>
          <w:lang w:val="en-US"/>
        </w:rPr>
        <w:t xml:space="preserve"> NR devices is the bandwidth, which </w:t>
      </w:r>
      <w:r w:rsidR="004E7119">
        <w:t xml:space="preserve">does </w:t>
      </w:r>
      <w:r w:rsidR="00056BB9">
        <w:rPr>
          <w:lang w:val="en-US"/>
        </w:rPr>
        <w:t xml:space="preserve">not </w:t>
      </w:r>
      <w:r w:rsidR="004E7119">
        <w:rPr>
          <w:lang w:val="en-US"/>
        </w:rPr>
        <w:t>significantly affect the co-existence results</w:t>
      </w:r>
      <w:r w:rsidR="004E7119">
        <w:t xml:space="preserve"> to our understanding</w:t>
      </w:r>
      <w:r w:rsidR="009C3F21">
        <w:t xml:space="preserve"> if the PSD remains the same</w:t>
      </w:r>
      <w:r w:rsidR="00056BB9">
        <w:rPr>
          <w:lang w:val="en-US"/>
        </w:rPr>
        <w:t xml:space="preserve">. </w:t>
      </w:r>
      <w:r w:rsidR="002E6087">
        <w:rPr>
          <w:lang w:val="en-US"/>
        </w:rPr>
        <w:t xml:space="preserve">On the other hand, the performance metric </w:t>
      </w:r>
      <w:r w:rsidR="00162B0C">
        <w:t>can</w:t>
      </w:r>
      <w:r w:rsidR="002E6087">
        <w:rPr>
          <w:lang w:val="en-US"/>
        </w:rPr>
        <w:t xml:space="preserve"> </w:t>
      </w:r>
      <w:r w:rsidR="00162B0C">
        <w:rPr>
          <w:lang w:val="en-US"/>
        </w:rPr>
        <w:t xml:space="preserve">be </w:t>
      </w:r>
      <w:r w:rsidR="002E6087">
        <w:rPr>
          <w:lang w:val="en-US"/>
        </w:rPr>
        <w:t xml:space="preserve">different between NTN IoT and NR NTN, where NR NTN </w:t>
      </w:r>
      <w:r w:rsidR="002E6087" w:rsidRPr="00401CB5">
        <w:t>adopted 5% TP loss as the metric for the co-existence</w:t>
      </w:r>
      <w:r w:rsidR="00B735E1" w:rsidRPr="00401CB5">
        <w:t xml:space="preserve"> as in [4</w:t>
      </w:r>
      <w:r w:rsidR="000B3030" w:rsidRPr="00401CB5">
        <w:t>]</w:t>
      </w:r>
      <w:r w:rsidR="00162B0C" w:rsidRPr="00401CB5">
        <w:t>,</w:t>
      </w:r>
      <w:r w:rsidR="000B3030" w:rsidRPr="00401CB5">
        <w:t xml:space="preserve"> but</w:t>
      </w:r>
      <w:r w:rsidR="002E6087" w:rsidRPr="00401CB5">
        <w:t xml:space="preserve"> </w:t>
      </w:r>
      <w:r w:rsidR="00B735E1" w:rsidRPr="00401CB5">
        <w:t>SINR loss was used as the metric for co-existence for TN NB-IoT</w:t>
      </w:r>
      <w:r w:rsidR="009524E1" w:rsidRPr="00401CB5">
        <w:t>/eMTC in [5]</w:t>
      </w:r>
      <w:r w:rsidR="00693387" w:rsidRPr="00401CB5">
        <w:t>.</w:t>
      </w:r>
      <w:r w:rsidR="000B3030" w:rsidRPr="00401CB5">
        <w:t xml:space="preserve"> </w:t>
      </w:r>
      <w:r w:rsidR="00401CB5" w:rsidRPr="00401CB5">
        <w:t>In the spirit of re-using the NR NTN coexistence study, we may consider adopting the TP loss as the metric for IoT-NTN as well</w:t>
      </w:r>
      <w:r w:rsidR="00F1790F" w:rsidRPr="00401CB5">
        <w:t xml:space="preserve">. </w:t>
      </w:r>
      <w:r w:rsidR="00773233">
        <w:t>In overall</w:t>
      </w:r>
      <w:r w:rsidR="00F1790F" w:rsidRPr="00401CB5">
        <w:t xml:space="preserve">, RAN4 can first identify the difference between IoT NTN and NR NTN while considering </w:t>
      </w:r>
      <w:r w:rsidR="00162B0C" w:rsidRPr="00401CB5">
        <w:t>re-using</w:t>
      </w:r>
      <w:r w:rsidR="00F1790F" w:rsidRPr="00401CB5">
        <w:t xml:space="preserve"> the existing results as much as possible.</w:t>
      </w:r>
      <w:r w:rsidR="00F1790F">
        <w:rPr>
          <w:lang w:val="en-US"/>
        </w:rPr>
        <w:t xml:space="preserve"> </w:t>
      </w:r>
    </w:p>
    <w:p w14:paraId="76A0D50F" w14:textId="77777777" w:rsidR="000D376C" w:rsidRDefault="000D376C" w:rsidP="005274EF">
      <w:pPr>
        <w:spacing w:after="0"/>
        <w:jc w:val="both"/>
        <w:rPr>
          <w:lang w:val="en-US"/>
        </w:rPr>
      </w:pPr>
    </w:p>
    <w:p w14:paraId="68E635A4" w14:textId="1E7A681D" w:rsidR="000D376C" w:rsidRPr="000C5ED5" w:rsidRDefault="000D376C" w:rsidP="005274EF">
      <w:pPr>
        <w:spacing w:after="0"/>
        <w:jc w:val="both"/>
      </w:pPr>
      <w:r>
        <w:t xml:space="preserve">In addition, we </w:t>
      </w:r>
      <w:r w:rsidR="00057591">
        <w:t>would expect a</w:t>
      </w:r>
      <w:r>
        <w:t xml:space="preserve"> </w:t>
      </w:r>
      <w:r w:rsidR="00057591">
        <w:t xml:space="preserve">similar </w:t>
      </w:r>
      <w:r w:rsidR="00C8313E">
        <w:t xml:space="preserve">outcome </w:t>
      </w:r>
      <w:r w:rsidR="00057591">
        <w:t>from</w:t>
      </w:r>
      <w:r w:rsidR="00C8313E">
        <w:t xml:space="preserve"> the co-existence study </w:t>
      </w:r>
      <w:r w:rsidR="00057591">
        <w:t>for</w:t>
      </w:r>
      <w:r w:rsidR="00C8313E">
        <w:t xml:space="preserve"> NTN eMTC and NTN NB IoT</w:t>
      </w:r>
      <w:r w:rsidR="001910E8">
        <w:t xml:space="preserve">, which can also be further verified and </w:t>
      </w:r>
      <w:r w:rsidR="001910E8" w:rsidRPr="1B92368E">
        <w:t xml:space="preserve">one can </w:t>
      </w:r>
      <w:r w:rsidR="001910E8">
        <w:t xml:space="preserve">possiby re-use the outcome from  the other. </w:t>
      </w:r>
    </w:p>
    <w:p w14:paraId="14D8855B" w14:textId="5180BE50" w:rsidR="00ED15B3" w:rsidRDefault="00ED15B3" w:rsidP="005274EF">
      <w:pPr>
        <w:spacing w:after="0"/>
        <w:jc w:val="both"/>
        <w:rPr>
          <w:lang w:val="en-US"/>
        </w:rPr>
      </w:pPr>
    </w:p>
    <w:p w14:paraId="5311DD20" w14:textId="53B8F66F" w:rsidR="00ED15B3" w:rsidRPr="00686C3A" w:rsidRDefault="00ED15B3" w:rsidP="005274EF">
      <w:pPr>
        <w:spacing w:after="0"/>
        <w:jc w:val="both"/>
        <w:rPr>
          <w:b/>
          <w:bCs/>
        </w:rPr>
      </w:pPr>
      <w:r w:rsidRPr="00686C3A">
        <w:rPr>
          <w:b/>
          <w:bCs/>
        </w:rPr>
        <w:t>Proposal</w:t>
      </w:r>
      <w:r w:rsidR="00456EB9">
        <w:rPr>
          <w:b/>
          <w:bCs/>
        </w:rPr>
        <w:t xml:space="preserve"> 2</w:t>
      </w:r>
      <w:r w:rsidRPr="00686C3A">
        <w:rPr>
          <w:b/>
          <w:bCs/>
        </w:rPr>
        <w:t xml:space="preserve">: RAN4 can </w:t>
      </w:r>
      <w:r w:rsidR="00686C3A" w:rsidRPr="00686C3A">
        <w:rPr>
          <w:b/>
          <w:bCs/>
        </w:rPr>
        <w:t>identify</w:t>
      </w:r>
      <w:r w:rsidRPr="00686C3A">
        <w:rPr>
          <w:b/>
          <w:bCs/>
        </w:rPr>
        <w:t xml:space="preserve"> the difference between IoT NTN and </w:t>
      </w:r>
      <w:r w:rsidR="00686C3A" w:rsidRPr="00686C3A">
        <w:rPr>
          <w:b/>
          <w:bCs/>
        </w:rPr>
        <w:t>NR NTN</w:t>
      </w:r>
      <w:r w:rsidR="001910E8">
        <w:rPr>
          <w:b/>
          <w:bCs/>
        </w:rPr>
        <w:t xml:space="preserve"> (as well as NTN eMTC and </w:t>
      </w:r>
      <w:r w:rsidR="003A01E5">
        <w:rPr>
          <w:b/>
          <w:bCs/>
        </w:rPr>
        <w:t>NTN NB IoT</w:t>
      </w:r>
      <w:r w:rsidR="001910E8">
        <w:rPr>
          <w:b/>
          <w:bCs/>
        </w:rPr>
        <w:t>)</w:t>
      </w:r>
      <w:r w:rsidR="00686C3A" w:rsidRPr="00686C3A">
        <w:rPr>
          <w:b/>
          <w:bCs/>
        </w:rPr>
        <w:t xml:space="preserve"> in </w:t>
      </w:r>
      <w:r w:rsidR="00162B0C">
        <w:rPr>
          <w:b/>
          <w:bCs/>
        </w:rPr>
        <w:t>co-existence</w:t>
      </w:r>
      <w:r w:rsidR="00686C3A" w:rsidRPr="00686C3A">
        <w:rPr>
          <w:b/>
          <w:bCs/>
        </w:rPr>
        <w:t xml:space="preserve"> and consider re-us</w:t>
      </w:r>
      <w:r w:rsidR="00162B0C">
        <w:rPr>
          <w:b/>
          <w:bCs/>
        </w:rPr>
        <w:t>ing</w:t>
      </w:r>
      <w:r w:rsidR="00686C3A" w:rsidRPr="00686C3A">
        <w:rPr>
          <w:b/>
          <w:bCs/>
        </w:rPr>
        <w:t xml:space="preserve"> the outcome of NR NTN as much as possible. </w:t>
      </w:r>
    </w:p>
    <w:p w14:paraId="52AEA428" w14:textId="10DC62B5" w:rsidR="00A05FBD" w:rsidRDefault="00A05FBD" w:rsidP="005274EF">
      <w:pPr>
        <w:spacing w:after="0"/>
        <w:jc w:val="both"/>
        <w:rPr>
          <w:lang w:val="en-US"/>
        </w:rPr>
      </w:pPr>
    </w:p>
    <w:p w14:paraId="1F697063" w14:textId="77777777" w:rsidR="004110D3" w:rsidRPr="00AA769C" w:rsidRDefault="004110D3" w:rsidP="004110D3">
      <w:pPr>
        <w:pStyle w:val="Heading1"/>
        <w:numPr>
          <w:ilvl w:val="0"/>
          <w:numId w:val="8"/>
        </w:numPr>
        <w:rPr>
          <w:b w:val="0"/>
          <w:lang w:val="en-US"/>
        </w:rPr>
      </w:pPr>
      <w:r w:rsidRPr="00AA769C">
        <w:rPr>
          <w:b w:val="0"/>
          <w:lang w:val="en-US"/>
        </w:rPr>
        <w:t>Conclusion</w:t>
      </w:r>
    </w:p>
    <w:p w14:paraId="1BD3978B" w14:textId="74077668" w:rsidR="004110D3" w:rsidRDefault="008E708D" w:rsidP="00340FBA">
      <w:pPr>
        <w:pStyle w:val="BodyText"/>
        <w:jc w:val="both"/>
      </w:pPr>
      <w:r>
        <w:t xml:space="preserve">In this contribution, we shared our general view regarding the RAN4 work on IoT NTN </w:t>
      </w:r>
      <w:r w:rsidR="00C1040B">
        <w:t xml:space="preserve">requirements for Rel-17. The following observations and proposals have been given: </w:t>
      </w:r>
    </w:p>
    <w:p w14:paraId="53EAAA1B" w14:textId="77777777" w:rsidR="00C1040B" w:rsidRDefault="00C1040B" w:rsidP="00C1040B">
      <w:pPr>
        <w:spacing w:after="0"/>
        <w:rPr>
          <w:rFonts w:eastAsia="MS Gothic"/>
          <w:b/>
          <w:bCs/>
          <w:kern w:val="28"/>
          <w:lang w:val="en-US" w:eastAsia="ja-JP"/>
        </w:rPr>
      </w:pPr>
      <w:r w:rsidRPr="00E44AA3">
        <w:rPr>
          <w:rFonts w:eastAsia="MS Gothic"/>
          <w:b/>
          <w:bCs/>
          <w:kern w:val="28"/>
          <w:lang w:val="en-US" w:eastAsia="ja-JP"/>
        </w:rPr>
        <w:t xml:space="preserve">Observation </w:t>
      </w:r>
      <w:r>
        <w:rPr>
          <w:rFonts w:eastAsia="MS Gothic"/>
          <w:b/>
          <w:bCs/>
          <w:kern w:val="28"/>
          <w:lang w:eastAsia="ja-JP"/>
        </w:rPr>
        <w:t>1</w:t>
      </w:r>
      <w:r w:rsidRPr="00E44AA3">
        <w:rPr>
          <w:rFonts w:eastAsia="MS Gothic"/>
          <w:b/>
          <w:bCs/>
          <w:kern w:val="28"/>
          <w:lang w:val="en-US" w:eastAsia="ja-JP"/>
        </w:rPr>
        <w:t>: the input from satellite companies is crucial to understand</w:t>
      </w:r>
      <w:r>
        <w:rPr>
          <w:rFonts w:eastAsia="MS Gothic"/>
          <w:b/>
          <w:bCs/>
          <w:kern w:val="28"/>
          <w:lang w:val="en-US" w:eastAsia="ja-JP"/>
        </w:rPr>
        <w:t>ing</w:t>
      </w:r>
      <w:r w:rsidRPr="00E44AA3">
        <w:rPr>
          <w:rFonts w:eastAsia="MS Gothic"/>
          <w:b/>
          <w:bCs/>
          <w:kern w:val="28"/>
          <w:lang w:val="en-US" w:eastAsia="ja-JP"/>
        </w:rPr>
        <w:t xml:space="preserve"> the impact on deployment in small spectrum chunks.</w:t>
      </w:r>
    </w:p>
    <w:p w14:paraId="22AB9428" w14:textId="77777777" w:rsidR="00C1040B" w:rsidRDefault="00C1040B" w:rsidP="00C1040B">
      <w:pPr>
        <w:spacing w:after="0"/>
        <w:rPr>
          <w:rFonts w:eastAsia="MS Gothic"/>
          <w:b/>
          <w:bCs/>
          <w:kern w:val="28"/>
          <w:lang w:val="en-US" w:eastAsia="ja-JP"/>
        </w:rPr>
      </w:pPr>
    </w:p>
    <w:p w14:paraId="67C37B0C" w14:textId="77777777" w:rsidR="00C1040B" w:rsidRDefault="00C1040B" w:rsidP="00C1040B">
      <w:pPr>
        <w:spacing w:after="0"/>
        <w:rPr>
          <w:rFonts w:eastAsia="MS Gothic"/>
          <w:b/>
          <w:bCs/>
          <w:lang w:val="en-US" w:eastAsia="ja-JP"/>
        </w:rPr>
      </w:pPr>
      <w:r w:rsidRPr="383CAB01">
        <w:rPr>
          <w:rFonts w:eastAsia="MS Gothic"/>
          <w:b/>
          <w:bCs/>
          <w:lang w:val="en-US" w:eastAsia="ja-JP"/>
        </w:rPr>
        <w:t xml:space="preserve">Observation 2: RAN4 needs to determine those bands where a 200kHz channel raster is feasible. Other satellite bands for IoT-NTN adopt a 100kHz raster with </w:t>
      </w:r>
      <w:proofErr w:type="spellStart"/>
      <w:r w:rsidRPr="383CAB01">
        <w:rPr>
          <w:rFonts w:eastAsia="MS Gothic"/>
          <w:b/>
          <w:bCs/>
          <w:lang w:val="en-US" w:eastAsia="ja-JP"/>
        </w:rPr>
        <w:t>signalling</w:t>
      </w:r>
      <w:proofErr w:type="spellEnd"/>
      <w:r w:rsidRPr="383CAB01">
        <w:rPr>
          <w:rFonts w:eastAsia="MS Gothic"/>
          <w:b/>
          <w:bCs/>
          <w:lang w:val="en-US" w:eastAsia="ja-JP"/>
        </w:rPr>
        <w:t xml:space="preserve"> of part of EARFCN. </w:t>
      </w:r>
    </w:p>
    <w:p w14:paraId="5202E3D1" w14:textId="77777777" w:rsidR="00C1040B" w:rsidRPr="00C1040B" w:rsidRDefault="00C1040B" w:rsidP="00C1040B">
      <w:pPr>
        <w:spacing w:after="0"/>
        <w:jc w:val="both"/>
        <w:rPr>
          <w:rFonts w:eastAsia="MS Gothic"/>
          <w:b/>
          <w:bCs/>
          <w:kern w:val="28"/>
          <w:lang w:val="en-US" w:eastAsia="ja-JP"/>
        </w:rPr>
      </w:pPr>
    </w:p>
    <w:p w14:paraId="79D71796" w14:textId="41B82F7F" w:rsidR="00C1040B" w:rsidRDefault="00C1040B" w:rsidP="00C1040B">
      <w:pPr>
        <w:spacing w:after="0"/>
        <w:jc w:val="both"/>
        <w:rPr>
          <w:rFonts w:eastAsia="MS Gothic"/>
          <w:b/>
          <w:bCs/>
          <w:kern w:val="28"/>
          <w:lang w:eastAsia="ja-JP"/>
        </w:rPr>
      </w:pPr>
      <w:r w:rsidRPr="000559EA">
        <w:rPr>
          <w:rFonts w:eastAsia="MS Gothic"/>
          <w:b/>
          <w:bCs/>
          <w:kern w:val="28"/>
          <w:lang w:eastAsia="ja-JP"/>
        </w:rPr>
        <w:t xml:space="preserve">Proposal 1: </w:t>
      </w:r>
      <w:r>
        <w:rPr>
          <w:rFonts w:eastAsia="MS Gothic"/>
          <w:b/>
          <w:bCs/>
          <w:kern w:val="28"/>
          <w:lang w:eastAsia="ja-JP"/>
        </w:rPr>
        <w:t>I</w:t>
      </w:r>
      <w:r w:rsidRPr="000559EA">
        <w:rPr>
          <w:rFonts w:eastAsia="MS Gothic"/>
          <w:b/>
          <w:bCs/>
          <w:kern w:val="28"/>
          <w:lang w:eastAsia="ja-JP"/>
        </w:rPr>
        <w:t xml:space="preserve">t is suggested to align the scope of the RAN4 WI </w:t>
      </w:r>
      <w:r>
        <w:rPr>
          <w:rFonts w:eastAsia="MS Gothic"/>
          <w:b/>
          <w:bCs/>
          <w:kern w:val="28"/>
          <w:lang w:eastAsia="ja-JP"/>
        </w:rPr>
        <w:t>with prioritizing</w:t>
      </w:r>
      <w:r w:rsidRPr="003F4B92">
        <w:rPr>
          <w:rFonts w:eastAsia="MS Gothic"/>
          <w:b/>
          <w:bCs/>
          <w:kern w:val="28"/>
          <w:lang w:eastAsia="ja-JP"/>
        </w:rPr>
        <w:t xml:space="preserve"> </w:t>
      </w:r>
      <w:r w:rsidRPr="000559EA">
        <w:rPr>
          <w:rFonts w:eastAsia="MS Gothic"/>
          <w:b/>
          <w:bCs/>
          <w:kern w:val="28"/>
          <w:lang w:eastAsia="ja-JP"/>
        </w:rPr>
        <w:t xml:space="preserve">standalone deployment scenario as in </w:t>
      </w:r>
      <w:r>
        <w:rPr>
          <w:rFonts w:eastAsia="MS Gothic"/>
          <w:b/>
          <w:bCs/>
          <w:kern w:val="28"/>
          <w:lang w:eastAsia="ja-JP"/>
        </w:rPr>
        <w:t xml:space="preserve">the </w:t>
      </w:r>
      <w:r w:rsidRPr="000559EA">
        <w:rPr>
          <w:rFonts w:eastAsia="MS Gothic"/>
          <w:b/>
          <w:bCs/>
          <w:kern w:val="28"/>
          <w:lang w:eastAsia="ja-JP"/>
        </w:rPr>
        <w:t>Rel-17 IoT NTN WI</w:t>
      </w:r>
      <w:r>
        <w:rPr>
          <w:rFonts w:eastAsia="MS Gothic"/>
          <w:b/>
          <w:bCs/>
          <w:kern w:val="28"/>
          <w:lang w:eastAsia="ja-JP"/>
        </w:rPr>
        <w:t xml:space="preserve"> for other WGs</w:t>
      </w:r>
      <w:r w:rsidRPr="000559EA">
        <w:rPr>
          <w:rFonts w:eastAsia="MS Gothic"/>
          <w:b/>
          <w:bCs/>
          <w:kern w:val="28"/>
          <w:lang w:eastAsia="ja-JP"/>
        </w:rPr>
        <w:t xml:space="preserve">. </w:t>
      </w:r>
    </w:p>
    <w:p w14:paraId="088C98E9" w14:textId="77777777" w:rsidR="00C1040B" w:rsidRDefault="00C1040B" w:rsidP="00C1040B">
      <w:pPr>
        <w:spacing w:after="0"/>
        <w:jc w:val="both"/>
        <w:rPr>
          <w:rFonts w:eastAsia="MS Gothic"/>
          <w:b/>
          <w:bCs/>
          <w:kern w:val="28"/>
          <w:lang w:eastAsia="ja-JP"/>
        </w:rPr>
      </w:pPr>
    </w:p>
    <w:p w14:paraId="0F025E1F" w14:textId="77777777" w:rsidR="00C1040B" w:rsidRPr="00686C3A" w:rsidRDefault="00C1040B" w:rsidP="00C1040B">
      <w:pPr>
        <w:spacing w:after="0"/>
        <w:jc w:val="both"/>
        <w:rPr>
          <w:b/>
          <w:bCs/>
        </w:rPr>
      </w:pPr>
      <w:r w:rsidRPr="00686C3A">
        <w:rPr>
          <w:b/>
          <w:bCs/>
        </w:rPr>
        <w:t>Proposal</w:t>
      </w:r>
      <w:r>
        <w:rPr>
          <w:b/>
          <w:bCs/>
        </w:rPr>
        <w:t xml:space="preserve"> 2</w:t>
      </w:r>
      <w:r w:rsidRPr="00686C3A">
        <w:rPr>
          <w:b/>
          <w:bCs/>
        </w:rPr>
        <w:t>: RAN4 can identify the difference between IoT NTN and NR NTN</w:t>
      </w:r>
      <w:r>
        <w:rPr>
          <w:b/>
          <w:bCs/>
        </w:rPr>
        <w:t xml:space="preserve"> (as well as NTN eMTC and NTN NB IoT)</w:t>
      </w:r>
      <w:r w:rsidRPr="00686C3A">
        <w:rPr>
          <w:b/>
          <w:bCs/>
        </w:rPr>
        <w:t xml:space="preserve"> in </w:t>
      </w:r>
      <w:r>
        <w:rPr>
          <w:b/>
          <w:bCs/>
        </w:rPr>
        <w:t>co-existence</w:t>
      </w:r>
      <w:r w:rsidRPr="00686C3A">
        <w:rPr>
          <w:b/>
          <w:bCs/>
        </w:rPr>
        <w:t xml:space="preserve"> and consider re-us</w:t>
      </w:r>
      <w:r>
        <w:rPr>
          <w:b/>
          <w:bCs/>
        </w:rPr>
        <w:t>ing</w:t>
      </w:r>
      <w:r w:rsidRPr="00686C3A">
        <w:rPr>
          <w:b/>
          <w:bCs/>
        </w:rPr>
        <w:t xml:space="preserve"> the outcome of NR NTN as much as possible. </w:t>
      </w:r>
    </w:p>
    <w:p w14:paraId="468C4A12" w14:textId="77777777" w:rsidR="00C1040B" w:rsidRPr="000559EA" w:rsidRDefault="00C1040B" w:rsidP="00C1040B">
      <w:pPr>
        <w:spacing w:after="0"/>
        <w:jc w:val="both"/>
        <w:rPr>
          <w:rFonts w:eastAsia="MS Gothic"/>
          <w:b/>
          <w:bCs/>
          <w:kern w:val="28"/>
          <w:lang w:eastAsia="ja-JP"/>
        </w:rPr>
      </w:pPr>
    </w:p>
    <w:p w14:paraId="034143EA" w14:textId="77777777" w:rsidR="00C1040B" w:rsidRPr="00C1040B" w:rsidRDefault="00C1040B" w:rsidP="00340FBA">
      <w:pPr>
        <w:pStyle w:val="BodyText"/>
        <w:jc w:val="both"/>
      </w:pPr>
    </w:p>
    <w:p w14:paraId="1C2EB53D" w14:textId="77777777" w:rsidR="00860A7E" w:rsidRPr="00860A7E" w:rsidRDefault="00860A7E" w:rsidP="00860A7E">
      <w:pPr>
        <w:pStyle w:val="Heading1"/>
        <w:numPr>
          <w:ilvl w:val="0"/>
          <w:numId w:val="8"/>
        </w:numPr>
        <w:rPr>
          <w:b w:val="0"/>
        </w:rPr>
      </w:pPr>
      <w:r w:rsidRPr="00860A7E">
        <w:rPr>
          <w:b w:val="0"/>
        </w:rPr>
        <w:t>References</w:t>
      </w:r>
    </w:p>
    <w:p w14:paraId="46EB944A" w14:textId="372AB35C" w:rsidR="00860A7E" w:rsidRDefault="006C036F" w:rsidP="00444C61">
      <w:pPr>
        <w:pStyle w:val="BodyText"/>
        <w:numPr>
          <w:ilvl w:val="0"/>
          <w:numId w:val="7"/>
        </w:numPr>
        <w:jc w:val="both"/>
        <w:rPr>
          <w:lang w:val="en-US"/>
        </w:rPr>
      </w:pPr>
      <w:r w:rsidRPr="006C036F">
        <w:rPr>
          <w:lang w:val="en-US"/>
        </w:rPr>
        <w:t>RP-220938</w:t>
      </w:r>
      <w:r w:rsidR="00444C61" w:rsidRPr="00444C61">
        <w:rPr>
          <w:lang w:val="en-US"/>
        </w:rPr>
        <w:tab/>
      </w:r>
      <w:r w:rsidR="00BA364A" w:rsidRPr="00BA364A">
        <w:rPr>
          <w:lang w:val="en-US"/>
        </w:rPr>
        <w:t xml:space="preserve">WID on NB-IoT/eMTC core &amp; performance requirements for Non-Terrestrial </w:t>
      </w:r>
      <w:proofErr w:type="gramStart"/>
      <w:r w:rsidR="00693387" w:rsidRPr="00BA364A">
        <w:rPr>
          <w:lang w:val="en-US"/>
        </w:rPr>
        <w:t xml:space="preserve">Networks </w:t>
      </w:r>
      <w:r w:rsidR="00693387">
        <w:t xml:space="preserve"> </w:t>
      </w:r>
      <w:r w:rsidR="00693387">
        <w:rPr>
          <w:lang w:val="en-US"/>
        </w:rPr>
        <w:t>MediaTek</w:t>
      </w:r>
      <w:proofErr w:type="gramEnd"/>
      <w:r w:rsidR="008705C6" w:rsidRPr="008705C6">
        <w:rPr>
          <w:lang w:val="en-US"/>
        </w:rPr>
        <w:t xml:space="preserve"> Inc.</w:t>
      </w:r>
    </w:p>
    <w:p w14:paraId="7C2FB007" w14:textId="0E431E37" w:rsidR="001A5AD5" w:rsidRDefault="00FE6482" w:rsidP="00444C61">
      <w:pPr>
        <w:pStyle w:val="BodyText"/>
        <w:numPr>
          <w:ilvl w:val="0"/>
          <w:numId w:val="7"/>
        </w:numPr>
        <w:jc w:val="both"/>
        <w:rPr>
          <w:lang w:val="en-US"/>
        </w:rPr>
      </w:pPr>
      <w:r w:rsidRPr="00FE6482">
        <w:rPr>
          <w:lang w:val="en-US"/>
        </w:rPr>
        <w:lastRenderedPageBreak/>
        <w:t>RP-</w:t>
      </w:r>
      <w:proofErr w:type="gramStart"/>
      <w:r w:rsidRPr="00FE6482">
        <w:rPr>
          <w:lang w:val="en-US"/>
        </w:rPr>
        <w:t>211601</w:t>
      </w:r>
      <w:r w:rsidR="00A53E90">
        <w:rPr>
          <w:lang w:val="en-US"/>
        </w:rPr>
        <w:t xml:space="preserve">  </w:t>
      </w:r>
      <w:r w:rsidR="00A53E90" w:rsidRPr="00A53E90">
        <w:rPr>
          <w:lang w:val="en-US"/>
        </w:rPr>
        <w:t>WID</w:t>
      </w:r>
      <w:proofErr w:type="gramEnd"/>
      <w:r w:rsidR="00A53E90" w:rsidRPr="00A53E90">
        <w:rPr>
          <w:lang w:val="en-US"/>
        </w:rPr>
        <w:t xml:space="preserve"> on NB-IoT/eMTC support for NTN</w:t>
      </w:r>
      <w:r w:rsidR="00032A4B">
        <w:rPr>
          <w:lang w:val="en-US"/>
        </w:rPr>
        <w:t xml:space="preserve">  </w:t>
      </w:r>
      <w:r w:rsidR="00032A4B" w:rsidRPr="00032A4B">
        <w:rPr>
          <w:lang w:val="en-US"/>
        </w:rPr>
        <w:t>MediaTek Inc., Eutelsat S.A.</w:t>
      </w:r>
    </w:p>
    <w:p w14:paraId="02D6BC2E" w14:textId="17578944" w:rsidR="00283157" w:rsidRDefault="00283157" w:rsidP="00444C61">
      <w:pPr>
        <w:pStyle w:val="BodyText"/>
        <w:numPr>
          <w:ilvl w:val="0"/>
          <w:numId w:val="7"/>
        </w:numPr>
        <w:jc w:val="both"/>
        <w:rPr>
          <w:lang w:val="en-US"/>
        </w:rPr>
      </w:pPr>
      <w:r w:rsidRPr="00283157">
        <w:rPr>
          <w:lang w:val="en-US"/>
        </w:rPr>
        <w:t>R4-</w:t>
      </w:r>
      <w:proofErr w:type="gramStart"/>
      <w:r w:rsidRPr="00283157">
        <w:rPr>
          <w:lang w:val="en-US"/>
        </w:rPr>
        <w:t>2200042</w:t>
      </w:r>
      <w:r w:rsidR="00693387">
        <w:t xml:space="preserve"> </w:t>
      </w:r>
      <w:r w:rsidRPr="00283157">
        <w:rPr>
          <w:lang w:val="en-US"/>
        </w:rPr>
        <w:t xml:space="preserve"> LS</w:t>
      </w:r>
      <w:proofErr w:type="gramEnd"/>
      <w:r w:rsidRPr="00283157">
        <w:rPr>
          <w:lang w:val="en-US"/>
        </w:rPr>
        <w:t xml:space="preserve"> on DL synchronization enhancements for IoT NTN</w:t>
      </w:r>
      <w:r>
        <w:rPr>
          <w:lang w:val="en-US"/>
        </w:rPr>
        <w:t xml:space="preserve"> </w:t>
      </w:r>
      <w:r w:rsidR="00693387">
        <w:t xml:space="preserve"> </w:t>
      </w:r>
      <w:r>
        <w:rPr>
          <w:lang w:val="en-US"/>
        </w:rPr>
        <w:t>RAN1</w:t>
      </w:r>
    </w:p>
    <w:p w14:paraId="3132DEF8" w14:textId="3DDD2FFB" w:rsidR="00540097" w:rsidRPr="004C7A2B" w:rsidRDefault="00540097" w:rsidP="005E3691">
      <w:pPr>
        <w:pStyle w:val="BodyText"/>
        <w:numPr>
          <w:ilvl w:val="0"/>
          <w:numId w:val="7"/>
        </w:numPr>
        <w:jc w:val="both"/>
      </w:pPr>
      <w:r w:rsidRPr="004C7A2B">
        <w:t>TR 38.863</w:t>
      </w:r>
      <w:r w:rsidR="005E3691" w:rsidRPr="004C7A2B">
        <w:t xml:space="preserve">, </w:t>
      </w:r>
      <w:r w:rsidR="000E1BCA">
        <w:t>“</w:t>
      </w:r>
      <w:r w:rsidR="004C7A2B" w:rsidRPr="004C7A2B">
        <w:t>Non-terrestrial networks (NTN) related RF and co-existence aspects,</w:t>
      </w:r>
      <w:r w:rsidR="000E1BCA">
        <w:t>”</w:t>
      </w:r>
      <w:r w:rsidR="004C7A2B" w:rsidRPr="004C7A2B">
        <w:t xml:space="preserve"> </w:t>
      </w:r>
      <w:r w:rsidR="000E1BCA">
        <w:t>v</w:t>
      </w:r>
      <w:r w:rsidR="004C7A2B" w:rsidRPr="004C7A2B">
        <w:t>17.0.0 2022-06-24</w:t>
      </w:r>
    </w:p>
    <w:p w14:paraId="4D7C26C9" w14:textId="50D2B100" w:rsidR="009524E1" w:rsidRPr="00860A7E" w:rsidRDefault="009524E1" w:rsidP="00444C61">
      <w:pPr>
        <w:pStyle w:val="BodyText"/>
        <w:numPr>
          <w:ilvl w:val="0"/>
          <w:numId w:val="7"/>
        </w:numPr>
        <w:jc w:val="both"/>
        <w:rPr>
          <w:lang w:val="en-US"/>
        </w:rPr>
      </w:pPr>
      <w:r>
        <w:t>TR 36.763, “</w:t>
      </w:r>
      <w:r w:rsidR="000E1BCA" w:rsidRPr="000E1BCA">
        <w:t>Evolved Universal Terrestrial Radio Access (E-UTRA); NB-IOT; Technical Report for BS and UE radio transmission and reception</w:t>
      </w:r>
      <w:r w:rsidR="000E1BCA">
        <w:t>,” v</w:t>
      </w:r>
      <w:r w:rsidR="000E1BCA" w:rsidRPr="000E1BCA">
        <w:t>13.0.0</w:t>
      </w:r>
      <w:r w:rsidR="000E1BCA">
        <w:t xml:space="preserve"> </w:t>
      </w:r>
      <w:r w:rsidR="000E1BCA" w:rsidRPr="000E1BCA">
        <w:t>2016-07-02</w:t>
      </w:r>
    </w:p>
    <w:sectPr w:rsidR="009524E1" w:rsidRPr="00860A7E">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445AE9" w14:textId="77777777" w:rsidR="00422BA7" w:rsidRDefault="00422BA7">
      <w:r>
        <w:separator/>
      </w:r>
    </w:p>
  </w:endnote>
  <w:endnote w:type="continuationSeparator" w:id="0">
    <w:p w14:paraId="33DCC52E" w14:textId="77777777" w:rsidR="00422BA7" w:rsidRDefault="00422BA7">
      <w:r>
        <w:continuationSeparator/>
      </w:r>
    </w:p>
  </w:endnote>
  <w:endnote w:type="continuationNotice" w:id="1">
    <w:p w14:paraId="1001C922" w14:textId="77777777" w:rsidR="00422BA7" w:rsidRDefault="00422B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39DBF3" w14:textId="77777777" w:rsidR="00422BA7" w:rsidRDefault="00422BA7">
      <w:r>
        <w:separator/>
      </w:r>
    </w:p>
  </w:footnote>
  <w:footnote w:type="continuationSeparator" w:id="0">
    <w:p w14:paraId="544FFEDE" w14:textId="77777777" w:rsidR="00422BA7" w:rsidRDefault="00422BA7">
      <w:r>
        <w:continuationSeparator/>
      </w:r>
    </w:p>
  </w:footnote>
  <w:footnote w:type="continuationNotice" w:id="1">
    <w:p w14:paraId="195DA1EB" w14:textId="77777777" w:rsidR="00422BA7" w:rsidRDefault="00422BA7">
      <w:pPr>
        <w:spacing w:after="0"/>
      </w:pPr>
    </w:p>
  </w:footnote>
</w:footnotes>
</file>

<file path=word/intelligence2.xml><?xml version="1.0" encoding="utf-8"?>
<int2:intelligence xmlns:int2="http://schemas.microsoft.com/office/intelligence/2020/intelligence">
  <int2:observations>
    <int2:bookmark int2:bookmarkName="_Int_I09BaICK" int2:invalidationBookmarkName="" int2:hashCode="7qFE7m6QGK7EfC" int2:id="Y2bFtXej"/>
    <int2:bookmark int2:bookmarkName="_Int_TSgUkUj2" int2:invalidationBookmarkName="" int2:hashCode="oDKeFME1Nby2NZ" int2:id="5rnc78zJ"/>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1307F1C"/>
    <w:multiLevelType w:val="hybridMultilevel"/>
    <w:tmpl w:val="5170A4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17206052"/>
    <w:multiLevelType w:val="hybridMultilevel"/>
    <w:tmpl w:val="4984C7E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8C71FFF"/>
    <w:multiLevelType w:val="hybridMultilevel"/>
    <w:tmpl w:val="68D88854"/>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9AA6672"/>
    <w:multiLevelType w:val="hybridMultilevel"/>
    <w:tmpl w:val="D42885A6"/>
    <w:lvl w:ilvl="0" w:tplc="ABE06020">
      <w:start w:val="1"/>
      <w:numFmt w:val="bullet"/>
      <w:lvlText w:val="•"/>
      <w:lvlJc w:val="left"/>
      <w:pPr>
        <w:tabs>
          <w:tab w:val="num" w:pos="720"/>
        </w:tabs>
        <w:ind w:left="720" w:hanging="360"/>
      </w:pPr>
      <w:rPr>
        <w:rFonts w:ascii="Arial" w:hAnsi="Arial" w:cs="Times New Roman" w:hint="default"/>
      </w:rPr>
    </w:lvl>
    <w:lvl w:ilvl="1" w:tplc="1B841710">
      <w:start w:val="1"/>
      <w:numFmt w:val="bullet"/>
      <w:lvlText w:val="•"/>
      <w:lvlJc w:val="left"/>
      <w:pPr>
        <w:tabs>
          <w:tab w:val="num" w:pos="1440"/>
        </w:tabs>
        <w:ind w:left="1440" w:hanging="360"/>
      </w:pPr>
      <w:rPr>
        <w:rFonts w:ascii="Arial" w:hAnsi="Arial" w:cs="Times New Roman" w:hint="default"/>
      </w:rPr>
    </w:lvl>
    <w:lvl w:ilvl="2" w:tplc="44721D72">
      <w:numFmt w:val="bullet"/>
      <w:lvlText w:val="•"/>
      <w:lvlJc w:val="left"/>
      <w:pPr>
        <w:tabs>
          <w:tab w:val="num" w:pos="2160"/>
        </w:tabs>
        <w:ind w:left="2160" w:hanging="360"/>
      </w:pPr>
      <w:rPr>
        <w:rFonts w:ascii="Arial" w:hAnsi="Arial" w:cs="Times New Roman" w:hint="default"/>
      </w:rPr>
    </w:lvl>
    <w:lvl w:ilvl="3" w:tplc="E0F00D6E">
      <w:numFmt w:val="bullet"/>
      <w:lvlText w:val="–"/>
      <w:lvlJc w:val="left"/>
      <w:pPr>
        <w:tabs>
          <w:tab w:val="num" w:pos="2880"/>
        </w:tabs>
        <w:ind w:left="2880" w:hanging="360"/>
      </w:pPr>
      <w:rPr>
        <w:rFonts w:ascii="Arial" w:hAnsi="Arial" w:cs="Times New Roman" w:hint="default"/>
      </w:rPr>
    </w:lvl>
    <w:lvl w:ilvl="4" w:tplc="766459E8">
      <w:numFmt w:val="bullet"/>
      <w:lvlText w:val="»"/>
      <w:lvlJc w:val="left"/>
      <w:pPr>
        <w:tabs>
          <w:tab w:val="num" w:pos="3600"/>
        </w:tabs>
        <w:ind w:left="3600" w:hanging="360"/>
      </w:pPr>
      <w:rPr>
        <w:rFonts w:ascii="Arial" w:hAnsi="Arial" w:cs="Times New Roman" w:hint="default"/>
      </w:rPr>
    </w:lvl>
    <w:lvl w:ilvl="5" w:tplc="8A3243E0">
      <w:start w:val="1"/>
      <w:numFmt w:val="bullet"/>
      <w:lvlText w:val="•"/>
      <w:lvlJc w:val="left"/>
      <w:pPr>
        <w:tabs>
          <w:tab w:val="num" w:pos="4320"/>
        </w:tabs>
        <w:ind w:left="4320" w:hanging="360"/>
      </w:pPr>
      <w:rPr>
        <w:rFonts w:ascii="Arial" w:hAnsi="Arial" w:cs="Times New Roman" w:hint="default"/>
      </w:rPr>
    </w:lvl>
    <w:lvl w:ilvl="6" w:tplc="7332BDD4">
      <w:start w:val="1"/>
      <w:numFmt w:val="bullet"/>
      <w:lvlText w:val="•"/>
      <w:lvlJc w:val="left"/>
      <w:pPr>
        <w:tabs>
          <w:tab w:val="num" w:pos="5040"/>
        </w:tabs>
        <w:ind w:left="5040" w:hanging="360"/>
      </w:pPr>
      <w:rPr>
        <w:rFonts w:ascii="Arial" w:hAnsi="Arial" w:cs="Times New Roman" w:hint="default"/>
      </w:rPr>
    </w:lvl>
    <w:lvl w:ilvl="7" w:tplc="113A2B70">
      <w:start w:val="1"/>
      <w:numFmt w:val="bullet"/>
      <w:lvlText w:val="•"/>
      <w:lvlJc w:val="left"/>
      <w:pPr>
        <w:tabs>
          <w:tab w:val="num" w:pos="5760"/>
        </w:tabs>
        <w:ind w:left="5760" w:hanging="360"/>
      </w:pPr>
      <w:rPr>
        <w:rFonts w:ascii="Arial" w:hAnsi="Arial" w:cs="Times New Roman" w:hint="default"/>
      </w:rPr>
    </w:lvl>
    <w:lvl w:ilvl="8" w:tplc="CAF6BEEE">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59CB02E1"/>
    <w:multiLevelType w:val="hybridMultilevel"/>
    <w:tmpl w:val="65D281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5" w15:restartNumberingAfterBreak="0">
    <w:nsid w:val="70651DA8"/>
    <w:multiLevelType w:val="hybridMultilevel"/>
    <w:tmpl w:val="DFCC11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6"/>
  </w:num>
  <w:num w:numId="4">
    <w:abstractNumId w:val="7"/>
  </w:num>
  <w:num w:numId="5">
    <w:abstractNumId w:val="3"/>
  </w:num>
  <w:num w:numId="6">
    <w:abstractNumId w:val="11"/>
  </w:num>
  <w:num w:numId="7">
    <w:abstractNumId w:val="4"/>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4"/>
  </w:num>
  <w:num w:numId="11">
    <w:abstractNumId w:val="5"/>
  </w:num>
  <w:num w:numId="12">
    <w:abstractNumId w:val="9"/>
  </w:num>
  <w:num w:numId="13">
    <w:abstractNumId w:val="15"/>
  </w:num>
  <w:num w:numId="14">
    <w:abstractNumId w:val="8"/>
  </w:num>
  <w:num w:numId="15">
    <w:abstractNumId w:val="8"/>
  </w:num>
  <w:num w:numId="16">
    <w:abstractNumId w:val="12"/>
  </w:num>
  <w:num w:numId="17">
    <w:abstractNumId w:val="2"/>
  </w:num>
  <w:num w:numId="18">
    <w:abstractNumId w:val="8"/>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8"/>
  </w:num>
  <w:num w:numId="22">
    <w:abstractNumId w:val="8"/>
  </w:num>
  <w:num w:numId="23">
    <w:abstractNumId w:val="10"/>
  </w:num>
  <w:num w:numId="24">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kwMqoFAByiPuotAAAA"/>
  </w:docVars>
  <w:rsids>
    <w:rsidRoot w:val="00586410"/>
    <w:rsid w:val="00000FA0"/>
    <w:rsid w:val="00001117"/>
    <w:rsid w:val="00001B9D"/>
    <w:rsid w:val="00001BBB"/>
    <w:rsid w:val="00001EAD"/>
    <w:rsid w:val="00002493"/>
    <w:rsid w:val="000027D7"/>
    <w:rsid w:val="0000281C"/>
    <w:rsid w:val="0000474F"/>
    <w:rsid w:val="000051FA"/>
    <w:rsid w:val="000051FF"/>
    <w:rsid w:val="000054CB"/>
    <w:rsid w:val="00005BDB"/>
    <w:rsid w:val="00005DBA"/>
    <w:rsid w:val="0000663D"/>
    <w:rsid w:val="00006C28"/>
    <w:rsid w:val="0001008F"/>
    <w:rsid w:val="000104F3"/>
    <w:rsid w:val="000105D8"/>
    <w:rsid w:val="0001067C"/>
    <w:rsid w:val="00010B48"/>
    <w:rsid w:val="00010ECF"/>
    <w:rsid w:val="0001115D"/>
    <w:rsid w:val="00011D70"/>
    <w:rsid w:val="00012053"/>
    <w:rsid w:val="000126F0"/>
    <w:rsid w:val="00012E79"/>
    <w:rsid w:val="00013576"/>
    <w:rsid w:val="00014B15"/>
    <w:rsid w:val="00014CA4"/>
    <w:rsid w:val="00014ED4"/>
    <w:rsid w:val="0001501C"/>
    <w:rsid w:val="00015158"/>
    <w:rsid w:val="00015BEA"/>
    <w:rsid w:val="000165F6"/>
    <w:rsid w:val="00016A00"/>
    <w:rsid w:val="00016CF1"/>
    <w:rsid w:val="000172C8"/>
    <w:rsid w:val="00017365"/>
    <w:rsid w:val="00017D10"/>
    <w:rsid w:val="00017E61"/>
    <w:rsid w:val="00017FB7"/>
    <w:rsid w:val="0002000D"/>
    <w:rsid w:val="0002053A"/>
    <w:rsid w:val="000205AD"/>
    <w:rsid w:val="0002074C"/>
    <w:rsid w:val="00020856"/>
    <w:rsid w:val="00020B90"/>
    <w:rsid w:val="000219C4"/>
    <w:rsid w:val="00021F08"/>
    <w:rsid w:val="00022837"/>
    <w:rsid w:val="000230B3"/>
    <w:rsid w:val="0002360E"/>
    <w:rsid w:val="00023645"/>
    <w:rsid w:val="000237F0"/>
    <w:rsid w:val="00024508"/>
    <w:rsid w:val="0002455B"/>
    <w:rsid w:val="0002457C"/>
    <w:rsid w:val="00024825"/>
    <w:rsid w:val="00024A0C"/>
    <w:rsid w:val="000259FD"/>
    <w:rsid w:val="00025FCD"/>
    <w:rsid w:val="0002615A"/>
    <w:rsid w:val="000262D5"/>
    <w:rsid w:val="00027540"/>
    <w:rsid w:val="00027A97"/>
    <w:rsid w:val="00030006"/>
    <w:rsid w:val="000301E9"/>
    <w:rsid w:val="0003063D"/>
    <w:rsid w:val="000308AC"/>
    <w:rsid w:val="0003095D"/>
    <w:rsid w:val="000309CB"/>
    <w:rsid w:val="000311CE"/>
    <w:rsid w:val="000318BE"/>
    <w:rsid w:val="00031BC6"/>
    <w:rsid w:val="00031C92"/>
    <w:rsid w:val="00031E8A"/>
    <w:rsid w:val="0003242B"/>
    <w:rsid w:val="00032514"/>
    <w:rsid w:val="000327C8"/>
    <w:rsid w:val="00032838"/>
    <w:rsid w:val="00032A4B"/>
    <w:rsid w:val="0003326E"/>
    <w:rsid w:val="000334E4"/>
    <w:rsid w:val="000338BC"/>
    <w:rsid w:val="00033D50"/>
    <w:rsid w:val="00034A23"/>
    <w:rsid w:val="00035209"/>
    <w:rsid w:val="00035750"/>
    <w:rsid w:val="00036205"/>
    <w:rsid w:val="00036C32"/>
    <w:rsid w:val="00036E28"/>
    <w:rsid w:val="000378B0"/>
    <w:rsid w:val="00037BA8"/>
    <w:rsid w:val="00037C84"/>
    <w:rsid w:val="00037C8C"/>
    <w:rsid w:val="000408DC"/>
    <w:rsid w:val="0004120A"/>
    <w:rsid w:val="000412D0"/>
    <w:rsid w:val="0004138F"/>
    <w:rsid w:val="0004222A"/>
    <w:rsid w:val="000423D8"/>
    <w:rsid w:val="00043490"/>
    <w:rsid w:val="00043509"/>
    <w:rsid w:val="00043861"/>
    <w:rsid w:val="00043D4E"/>
    <w:rsid w:val="00043DE0"/>
    <w:rsid w:val="00044225"/>
    <w:rsid w:val="0004453E"/>
    <w:rsid w:val="00044CB4"/>
    <w:rsid w:val="0004522E"/>
    <w:rsid w:val="000455AB"/>
    <w:rsid w:val="0004599A"/>
    <w:rsid w:val="00045B2A"/>
    <w:rsid w:val="00045C2A"/>
    <w:rsid w:val="000460A1"/>
    <w:rsid w:val="0004685F"/>
    <w:rsid w:val="000468DC"/>
    <w:rsid w:val="0004694B"/>
    <w:rsid w:val="00047837"/>
    <w:rsid w:val="00047B4A"/>
    <w:rsid w:val="00050824"/>
    <w:rsid w:val="000508C9"/>
    <w:rsid w:val="00050AE7"/>
    <w:rsid w:val="00050CE4"/>
    <w:rsid w:val="00050E6C"/>
    <w:rsid w:val="00051279"/>
    <w:rsid w:val="000519D5"/>
    <w:rsid w:val="00051C43"/>
    <w:rsid w:val="00051CCD"/>
    <w:rsid w:val="00051CD9"/>
    <w:rsid w:val="0005291B"/>
    <w:rsid w:val="00052D58"/>
    <w:rsid w:val="00053019"/>
    <w:rsid w:val="0005352F"/>
    <w:rsid w:val="00053817"/>
    <w:rsid w:val="00053876"/>
    <w:rsid w:val="0005430C"/>
    <w:rsid w:val="0005441F"/>
    <w:rsid w:val="00055444"/>
    <w:rsid w:val="000555C6"/>
    <w:rsid w:val="0005591E"/>
    <w:rsid w:val="000559EA"/>
    <w:rsid w:val="00055F84"/>
    <w:rsid w:val="00056106"/>
    <w:rsid w:val="000561B7"/>
    <w:rsid w:val="000566DC"/>
    <w:rsid w:val="000568E6"/>
    <w:rsid w:val="00056973"/>
    <w:rsid w:val="00056BB8"/>
    <w:rsid w:val="00056BB9"/>
    <w:rsid w:val="00056DA8"/>
    <w:rsid w:val="00057100"/>
    <w:rsid w:val="00057591"/>
    <w:rsid w:val="00057638"/>
    <w:rsid w:val="0005789E"/>
    <w:rsid w:val="00057B93"/>
    <w:rsid w:val="00057D86"/>
    <w:rsid w:val="0006072E"/>
    <w:rsid w:val="00060B6F"/>
    <w:rsid w:val="000615C1"/>
    <w:rsid w:val="00061D8D"/>
    <w:rsid w:val="00061DE5"/>
    <w:rsid w:val="0006287A"/>
    <w:rsid w:val="00063101"/>
    <w:rsid w:val="000634C7"/>
    <w:rsid w:val="00065010"/>
    <w:rsid w:val="00065275"/>
    <w:rsid w:val="00065486"/>
    <w:rsid w:val="00065CB3"/>
    <w:rsid w:val="00066142"/>
    <w:rsid w:val="00066B19"/>
    <w:rsid w:val="00066C12"/>
    <w:rsid w:val="00066E6D"/>
    <w:rsid w:val="00066F62"/>
    <w:rsid w:val="000674D2"/>
    <w:rsid w:val="0006775A"/>
    <w:rsid w:val="00067882"/>
    <w:rsid w:val="0006793C"/>
    <w:rsid w:val="00067B1B"/>
    <w:rsid w:val="00067D9A"/>
    <w:rsid w:val="000703ED"/>
    <w:rsid w:val="00071011"/>
    <w:rsid w:val="000715FA"/>
    <w:rsid w:val="0007187D"/>
    <w:rsid w:val="00071A4C"/>
    <w:rsid w:val="00072052"/>
    <w:rsid w:val="00072165"/>
    <w:rsid w:val="0007271F"/>
    <w:rsid w:val="00072A39"/>
    <w:rsid w:val="00072C23"/>
    <w:rsid w:val="00072E7A"/>
    <w:rsid w:val="00072F00"/>
    <w:rsid w:val="00072FA7"/>
    <w:rsid w:val="000730CD"/>
    <w:rsid w:val="00073E13"/>
    <w:rsid w:val="0007440F"/>
    <w:rsid w:val="0007444D"/>
    <w:rsid w:val="000747CF"/>
    <w:rsid w:val="00074FF8"/>
    <w:rsid w:val="00075137"/>
    <w:rsid w:val="0007517B"/>
    <w:rsid w:val="0007562F"/>
    <w:rsid w:val="0007585A"/>
    <w:rsid w:val="00075967"/>
    <w:rsid w:val="00075BBE"/>
    <w:rsid w:val="000764E1"/>
    <w:rsid w:val="000765D1"/>
    <w:rsid w:val="00076732"/>
    <w:rsid w:val="00076FF6"/>
    <w:rsid w:val="0007700C"/>
    <w:rsid w:val="00080C66"/>
    <w:rsid w:val="00081325"/>
    <w:rsid w:val="000816C9"/>
    <w:rsid w:val="00081A0C"/>
    <w:rsid w:val="00082445"/>
    <w:rsid w:val="000827D8"/>
    <w:rsid w:val="00082A84"/>
    <w:rsid w:val="00082F42"/>
    <w:rsid w:val="00082FB0"/>
    <w:rsid w:val="000841F4"/>
    <w:rsid w:val="00084A20"/>
    <w:rsid w:val="00084B92"/>
    <w:rsid w:val="00084E14"/>
    <w:rsid w:val="0008503B"/>
    <w:rsid w:val="000854E6"/>
    <w:rsid w:val="00085C5F"/>
    <w:rsid w:val="000862A1"/>
    <w:rsid w:val="0008652E"/>
    <w:rsid w:val="00087259"/>
    <w:rsid w:val="0008748F"/>
    <w:rsid w:val="0008791E"/>
    <w:rsid w:val="00087CB2"/>
    <w:rsid w:val="00090047"/>
    <w:rsid w:val="000900D6"/>
    <w:rsid w:val="0009061A"/>
    <w:rsid w:val="00090BD9"/>
    <w:rsid w:val="00090C23"/>
    <w:rsid w:val="00090C3F"/>
    <w:rsid w:val="00091B08"/>
    <w:rsid w:val="0009241C"/>
    <w:rsid w:val="000927A6"/>
    <w:rsid w:val="00092BB7"/>
    <w:rsid w:val="00092EED"/>
    <w:rsid w:val="0009332B"/>
    <w:rsid w:val="000934FE"/>
    <w:rsid w:val="00093B1A"/>
    <w:rsid w:val="0009415D"/>
    <w:rsid w:val="00094309"/>
    <w:rsid w:val="00094517"/>
    <w:rsid w:val="00094AB5"/>
    <w:rsid w:val="000954AF"/>
    <w:rsid w:val="0009571E"/>
    <w:rsid w:val="0009574D"/>
    <w:rsid w:val="000964C7"/>
    <w:rsid w:val="00097113"/>
    <w:rsid w:val="00097B9F"/>
    <w:rsid w:val="00097D2B"/>
    <w:rsid w:val="000A008B"/>
    <w:rsid w:val="000A0761"/>
    <w:rsid w:val="000A198D"/>
    <w:rsid w:val="000A1BC0"/>
    <w:rsid w:val="000A2A33"/>
    <w:rsid w:val="000A2B52"/>
    <w:rsid w:val="000A2BEC"/>
    <w:rsid w:val="000A32CA"/>
    <w:rsid w:val="000A3337"/>
    <w:rsid w:val="000A3A55"/>
    <w:rsid w:val="000A3C01"/>
    <w:rsid w:val="000A3C61"/>
    <w:rsid w:val="000A3DF5"/>
    <w:rsid w:val="000A498F"/>
    <w:rsid w:val="000A4C97"/>
    <w:rsid w:val="000A5291"/>
    <w:rsid w:val="000A5544"/>
    <w:rsid w:val="000A5706"/>
    <w:rsid w:val="000A584E"/>
    <w:rsid w:val="000A6067"/>
    <w:rsid w:val="000A64FB"/>
    <w:rsid w:val="000A66CE"/>
    <w:rsid w:val="000A6AFA"/>
    <w:rsid w:val="000A75A9"/>
    <w:rsid w:val="000A7750"/>
    <w:rsid w:val="000A7A4D"/>
    <w:rsid w:val="000A7D0E"/>
    <w:rsid w:val="000B0358"/>
    <w:rsid w:val="000B0D9C"/>
    <w:rsid w:val="000B0F1D"/>
    <w:rsid w:val="000B0F74"/>
    <w:rsid w:val="000B1B63"/>
    <w:rsid w:val="000B1D7E"/>
    <w:rsid w:val="000B2B19"/>
    <w:rsid w:val="000B2FAC"/>
    <w:rsid w:val="000B3030"/>
    <w:rsid w:val="000B3252"/>
    <w:rsid w:val="000B43AA"/>
    <w:rsid w:val="000B4533"/>
    <w:rsid w:val="000B456D"/>
    <w:rsid w:val="000B4BBC"/>
    <w:rsid w:val="000B4BDD"/>
    <w:rsid w:val="000B4C0C"/>
    <w:rsid w:val="000B5202"/>
    <w:rsid w:val="000B5357"/>
    <w:rsid w:val="000B58AE"/>
    <w:rsid w:val="000B6111"/>
    <w:rsid w:val="000B65BC"/>
    <w:rsid w:val="000B6BEC"/>
    <w:rsid w:val="000B6FC7"/>
    <w:rsid w:val="000B7B56"/>
    <w:rsid w:val="000B7F2D"/>
    <w:rsid w:val="000C1389"/>
    <w:rsid w:val="000C1B44"/>
    <w:rsid w:val="000C2DBF"/>
    <w:rsid w:val="000C3129"/>
    <w:rsid w:val="000C38CB"/>
    <w:rsid w:val="000C3BF3"/>
    <w:rsid w:val="000C3C4A"/>
    <w:rsid w:val="000C3E4A"/>
    <w:rsid w:val="000C4631"/>
    <w:rsid w:val="000C47DF"/>
    <w:rsid w:val="000C5226"/>
    <w:rsid w:val="000C588B"/>
    <w:rsid w:val="000C5CBB"/>
    <w:rsid w:val="000C5EAB"/>
    <w:rsid w:val="000C5ED5"/>
    <w:rsid w:val="000C5FAC"/>
    <w:rsid w:val="000C62D7"/>
    <w:rsid w:val="000C650B"/>
    <w:rsid w:val="000C6B48"/>
    <w:rsid w:val="000C707F"/>
    <w:rsid w:val="000C71BD"/>
    <w:rsid w:val="000C741D"/>
    <w:rsid w:val="000C762A"/>
    <w:rsid w:val="000C76B9"/>
    <w:rsid w:val="000C7CAF"/>
    <w:rsid w:val="000D0447"/>
    <w:rsid w:val="000D0660"/>
    <w:rsid w:val="000D0C12"/>
    <w:rsid w:val="000D0E56"/>
    <w:rsid w:val="000D15F0"/>
    <w:rsid w:val="000D1B42"/>
    <w:rsid w:val="000D1F63"/>
    <w:rsid w:val="000D29F3"/>
    <w:rsid w:val="000D2A62"/>
    <w:rsid w:val="000D376C"/>
    <w:rsid w:val="000D37E5"/>
    <w:rsid w:val="000D39F6"/>
    <w:rsid w:val="000D3A8B"/>
    <w:rsid w:val="000D4086"/>
    <w:rsid w:val="000D48C0"/>
    <w:rsid w:val="000D4929"/>
    <w:rsid w:val="000D4ABA"/>
    <w:rsid w:val="000D4F2C"/>
    <w:rsid w:val="000D578E"/>
    <w:rsid w:val="000D5B4A"/>
    <w:rsid w:val="000D5BF8"/>
    <w:rsid w:val="000D5C5E"/>
    <w:rsid w:val="000D5FF0"/>
    <w:rsid w:val="000D6210"/>
    <w:rsid w:val="000D6825"/>
    <w:rsid w:val="000D6A8A"/>
    <w:rsid w:val="000D7B09"/>
    <w:rsid w:val="000D7B23"/>
    <w:rsid w:val="000E0133"/>
    <w:rsid w:val="000E0246"/>
    <w:rsid w:val="000E0434"/>
    <w:rsid w:val="000E0847"/>
    <w:rsid w:val="000E10D1"/>
    <w:rsid w:val="000E1634"/>
    <w:rsid w:val="000E1B95"/>
    <w:rsid w:val="000E1BCA"/>
    <w:rsid w:val="000E209F"/>
    <w:rsid w:val="000E20A0"/>
    <w:rsid w:val="000E20C5"/>
    <w:rsid w:val="000E2724"/>
    <w:rsid w:val="000E31A7"/>
    <w:rsid w:val="000E39D5"/>
    <w:rsid w:val="000E3AE9"/>
    <w:rsid w:val="000E4225"/>
    <w:rsid w:val="000E491E"/>
    <w:rsid w:val="000E4F42"/>
    <w:rsid w:val="000E5383"/>
    <w:rsid w:val="000E544A"/>
    <w:rsid w:val="000E581F"/>
    <w:rsid w:val="000E6036"/>
    <w:rsid w:val="000E6512"/>
    <w:rsid w:val="000E69D5"/>
    <w:rsid w:val="000E6C0C"/>
    <w:rsid w:val="000E6CCB"/>
    <w:rsid w:val="000E76C5"/>
    <w:rsid w:val="000E798D"/>
    <w:rsid w:val="000E7A18"/>
    <w:rsid w:val="000E7C8D"/>
    <w:rsid w:val="000F0065"/>
    <w:rsid w:val="000F01FF"/>
    <w:rsid w:val="000F055D"/>
    <w:rsid w:val="000F17BA"/>
    <w:rsid w:val="000F1C85"/>
    <w:rsid w:val="000F1F06"/>
    <w:rsid w:val="000F2416"/>
    <w:rsid w:val="000F2741"/>
    <w:rsid w:val="000F2D90"/>
    <w:rsid w:val="000F2DC8"/>
    <w:rsid w:val="000F2FCE"/>
    <w:rsid w:val="000F3129"/>
    <w:rsid w:val="000F39E2"/>
    <w:rsid w:val="000F3EF4"/>
    <w:rsid w:val="000F4113"/>
    <w:rsid w:val="000F4359"/>
    <w:rsid w:val="000F437A"/>
    <w:rsid w:val="000F4798"/>
    <w:rsid w:val="000F493E"/>
    <w:rsid w:val="000F4B6B"/>
    <w:rsid w:val="000F4C4E"/>
    <w:rsid w:val="000F4F7A"/>
    <w:rsid w:val="000F6500"/>
    <w:rsid w:val="000F6889"/>
    <w:rsid w:val="000F6B35"/>
    <w:rsid w:val="000F6DE5"/>
    <w:rsid w:val="000F7079"/>
    <w:rsid w:val="000F7949"/>
    <w:rsid w:val="000F7F74"/>
    <w:rsid w:val="000F7F84"/>
    <w:rsid w:val="0010006D"/>
    <w:rsid w:val="00100769"/>
    <w:rsid w:val="00100AD7"/>
    <w:rsid w:val="00100E94"/>
    <w:rsid w:val="00100F60"/>
    <w:rsid w:val="00100FB7"/>
    <w:rsid w:val="001010C6"/>
    <w:rsid w:val="0010156D"/>
    <w:rsid w:val="001016E8"/>
    <w:rsid w:val="00101871"/>
    <w:rsid w:val="001024D3"/>
    <w:rsid w:val="0010260E"/>
    <w:rsid w:val="00102683"/>
    <w:rsid w:val="0010279D"/>
    <w:rsid w:val="00102845"/>
    <w:rsid w:val="00102FEE"/>
    <w:rsid w:val="00103365"/>
    <w:rsid w:val="0010348E"/>
    <w:rsid w:val="00103616"/>
    <w:rsid w:val="001038DD"/>
    <w:rsid w:val="00103EA2"/>
    <w:rsid w:val="00104963"/>
    <w:rsid w:val="00104BCD"/>
    <w:rsid w:val="00105213"/>
    <w:rsid w:val="001055E0"/>
    <w:rsid w:val="00105815"/>
    <w:rsid w:val="00106F18"/>
    <w:rsid w:val="00106F19"/>
    <w:rsid w:val="0010713B"/>
    <w:rsid w:val="0010729E"/>
    <w:rsid w:val="00107A1A"/>
    <w:rsid w:val="00110219"/>
    <w:rsid w:val="00110232"/>
    <w:rsid w:val="00110CB4"/>
    <w:rsid w:val="00110CF7"/>
    <w:rsid w:val="00110D19"/>
    <w:rsid w:val="00111178"/>
    <w:rsid w:val="00111C78"/>
    <w:rsid w:val="0011208F"/>
    <w:rsid w:val="001122CB"/>
    <w:rsid w:val="00113D72"/>
    <w:rsid w:val="00114068"/>
    <w:rsid w:val="00114F20"/>
    <w:rsid w:val="00116016"/>
    <w:rsid w:val="0011606A"/>
    <w:rsid w:val="00116100"/>
    <w:rsid w:val="0011683D"/>
    <w:rsid w:val="00116996"/>
    <w:rsid w:val="00116B04"/>
    <w:rsid w:val="00116D7A"/>
    <w:rsid w:val="00117528"/>
    <w:rsid w:val="00120026"/>
    <w:rsid w:val="00120522"/>
    <w:rsid w:val="00120F20"/>
    <w:rsid w:val="001215D5"/>
    <w:rsid w:val="00121B0A"/>
    <w:rsid w:val="00121D8E"/>
    <w:rsid w:val="001220D8"/>
    <w:rsid w:val="001222D0"/>
    <w:rsid w:val="0012273F"/>
    <w:rsid w:val="00123995"/>
    <w:rsid w:val="00123F1B"/>
    <w:rsid w:val="00124569"/>
    <w:rsid w:val="00124586"/>
    <w:rsid w:val="00125036"/>
    <w:rsid w:val="00125526"/>
    <w:rsid w:val="00125615"/>
    <w:rsid w:val="001257DA"/>
    <w:rsid w:val="001258ED"/>
    <w:rsid w:val="00125B05"/>
    <w:rsid w:val="00125CE6"/>
    <w:rsid w:val="001260E8"/>
    <w:rsid w:val="00126327"/>
    <w:rsid w:val="001265AF"/>
    <w:rsid w:val="00126781"/>
    <w:rsid w:val="00126F8E"/>
    <w:rsid w:val="00127205"/>
    <w:rsid w:val="0012762E"/>
    <w:rsid w:val="00127A93"/>
    <w:rsid w:val="00127C2B"/>
    <w:rsid w:val="00127ED4"/>
    <w:rsid w:val="001305DC"/>
    <w:rsid w:val="00130DBE"/>
    <w:rsid w:val="00131006"/>
    <w:rsid w:val="0013144C"/>
    <w:rsid w:val="00131711"/>
    <w:rsid w:val="001317AB"/>
    <w:rsid w:val="001319EE"/>
    <w:rsid w:val="00131BD4"/>
    <w:rsid w:val="00132410"/>
    <w:rsid w:val="00132664"/>
    <w:rsid w:val="00132703"/>
    <w:rsid w:val="00132A8B"/>
    <w:rsid w:val="00133509"/>
    <w:rsid w:val="00133B47"/>
    <w:rsid w:val="00133B5A"/>
    <w:rsid w:val="00133FF2"/>
    <w:rsid w:val="001343BB"/>
    <w:rsid w:val="00134879"/>
    <w:rsid w:val="00134B00"/>
    <w:rsid w:val="0013531B"/>
    <w:rsid w:val="00135560"/>
    <w:rsid w:val="001357BA"/>
    <w:rsid w:val="00135965"/>
    <w:rsid w:val="00135BE9"/>
    <w:rsid w:val="0013643B"/>
    <w:rsid w:val="00136C63"/>
    <w:rsid w:val="0013755A"/>
    <w:rsid w:val="00137AEB"/>
    <w:rsid w:val="00137CF8"/>
    <w:rsid w:val="00137ECF"/>
    <w:rsid w:val="00137F28"/>
    <w:rsid w:val="00140D0B"/>
    <w:rsid w:val="00140EB3"/>
    <w:rsid w:val="00141092"/>
    <w:rsid w:val="0014115B"/>
    <w:rsid w:val="001414E7"/>
    <w:rsid w:val="001428B0"/>
    <w:rsid w:val="00142C0E"/>
    <w:rsid w:val="0014334A"/>
    <w:rsid w:val="00143435"/>
    <w:rsid w:val="001434A7"/>
    <w:rsid w:val="001436B1"/>
    <w:rsid w:val="00144451"/>
    <w:rsid w:val="0014479A"/>
    <w:rsid w:val="00145A2F"/>
    <w:rsid w:val="00145B7F"/>
    <w:rsid w:val="00145CBC"/>
    <w:rsid w:val="001462D0"/>
    <w:rsid w:val="00146463"/>
    <w:rsid w:val="00146ECC"/>
    <w:rsid w:val="001470B1"/>
    <w:rsid w:val="001470FE"/>
    <w:rsid w:val="00147431"/>
    <w:rsid w:val="0014749E"/>
    <w:rsid w:val="001479C6"/>
    <w:rsid w:val="00147D75"/>
    <w:rsid w:val="00147F1D"/>
    <w:rsid w:val="001505B6"/>
    <w:rsid w:val="00150DA2"/>
    <w:rsid w:val="00150FE7"/>
    <w:rsid w:val="00151869"/>
    <w:rsid w:val="001524EF"/>
    <w:rsid w:val="001526E9"/>
    <w:rsid w:val="00152992"/>
    <w:rsid w:val="00152C5E"/>
    <w:rsid w:val="001530F5"/>
    <w:rsid w:val="00153615"/>
    <w:rsid w:val="00153ECD"/>
    <w:rsid w:val="0015413B"/>
    <w:rsid w:val="001541BA"/>
    <w:rsid w:val="001547DC"/>
    <w:rsid w:val="0015536E"/>
    <w:rsid w:val="0015597E"/>
    <w:rsid w:val="00155D40"/>
    <w:rsid w:val="00156589"/>
    <w:rsid w:val="00156B8A"/>
    <w:rsid w:val="00156C85"/>
    <w:rsid w:val="00156E75"/>
    <w:rsid w:val="001577A3"/>
    <w:rsid w:val="0015782E"/>
    <w:rsid w:val="00157CDC"/>
    <w:rsid w:val="00157E9A"/>
    <w:rsid w:val="00160EE0"/>
    <w:rsid w:val="001614CD"/>
    <w:rsid w:val="0016158C"/>
    <w:rsid w:val="0016177F"/>
    <w:rsid w:val="00161F37"/>
    <w:rsid w:val="001622E1"/>
    <w:rsid w:val="00162406"/>
    <w:rsid w:val="0016284A"/>
    <w:rsid w:val="00162968"/>
    <w:rsid w:val="00162B0C"/>
    <w:rsid w:val="00162F82"/>
    <w:rsid w:val="001638B9"/>
    <w:rsid w:val="001655CE"/>
    <w:rsid w:val="00165932"/>
    <w:rsid w:val="00165DE6"/>
    <w:rsid w:val="00166E5C"/>
    <w:rsid w:val="00167377"/>
    <w:rsid w:val="00167593"/>
    <w:rsid w:val="00167715"/>
    <w:rsid w:val="00167906"/>
    <w:rsid w:val="001703B2"/>
    <w:rsid w:val="00170F64"/>
    <w:rsid w:val="0017106C"/>
    <w:rsid w:val="001712C9"/>
    <w:rsid w:val="00171E46"/>
    <w:rsid w:val="0017201F"/>
    <w:rsid w:val="00172272"/>
    <w:rsid w:val="001727F8"/>
    <w:rsid w:val="0017282B"/>
    <w:rsid w:val="00172975"/>
    <w:rsid w:val="00172A0A"/>
    <w:rsid w:val="00172A4D"/>
    <w:rsid w:val="00172CCA"/>
    <w:rsid w:val="00173037"/>
    <w:rsid w:val="001736F3"/>
    <w:rsid w:val="001739BC"/>
    <w:rsid w:val="001749D6"/>
    <w:rsid w:val="00175233"/>
    <w:rsid w:val="0017570C"/>
    <w:rsid w:val="00175A5C"/>
    <w:rsid w:val="001760B4"/>
    <w:rsid w:val="001762D8"/>
    <w:rsid w:val="001768CB"/>
    <w:rsid w:val="001768EA"/>
    <w:rsid w:val="0017690B"/>
    <w:rsid w:val="00176A32"/>
    <w:rsid w:val="00177193"/>
    <w:rsid w:val="001771E6"/>
    <w:rsid w:val="001801F5"/>
    <w:rsid w:val="00180294"/>
    <w:rsid w:val="001808C8"/>
    <w:rsid w:val="00180A54"/>
    <w:rsid w:val="00180C1B"/>
    <w:rsid w:val="00182134"/>
    <w:rsid w:val="00183226"/>
    <w:rsid w:val="00183993"/>
    <w:rsid w:val="00183D13"/>
    <w:rsid w:val="00183E01"/>
    <w:rsid w:val="00183FB1"/>
    <w:rsid w:val="00184495"/>
    <w:rsid w:val="001849BC"/>
    <w:rsid w:val="00184A93"/>
    <w:rsid w:val="00184BB6"/>
    <w:rsid w:val="0018534A"/>
    <w:rsid w:val="001853B1"/>
    <w:rsid w:val="00185748"/>
    <w:rsid w:val="00185B63"/>
    <w:rsid w:val="001862AC"/>
    <w:rsid w:val="001864E7"/>
    <w:rsid w:val="0018684E"/>
    <w:rsid w:val="00186F75"/>
    <w:rsid w:val="00187102"/>
    <w:rsid w:val="00187181"/>
    <w:rsid w:val="00187197"/>
    <w:rsid w:val="00187B7F"/>
    <w:rsid w:val="00187D7D"/>
    <w:rsid w:val="001907CE"/>
    <w:rsid w:val="00190966"/>
    <w:rsid w:val="001909A3"/>
    <w:rsid w:val="001910E8"/>
    <w:rsid w:val="00191268"/>
    <w:rsid w:val="001914BE"/>
    <w:rsid w:val="0019152D"/>
    <w:rsid w:val="00192C63"/>
    <w:rsid w:val="001933D8"/>
    <w:rsid w:val="00193570"/>
    <w:rsid w:val="001938F6"/>
    <w:rsid w:val="00193930"/>
    <w:rsid w:val="00193958"/>
    <w:rsid w:val="0019447D"/>
    <w:rsid w:val="00194D4A"/>
    <w:rsid w:val="00196639"/>
    <w:rsid w:val="00196BBA"/>
    <w:rsid w:val="001972B9"/>
    <w:rsid w:val="00197AE1"/>
    <w:rsid w:val="00197EA8"/>
    <w:rsid w:val="001A0237"/>
    <w:rsid w:val="001A11B2"/>
    <w:rsid w:val="001A1B79"/>
    <w:rsid w:val="001A1CFB"/>
    <w:rsid w:val="001A1DC4"/>
    <w:rsid w:val="001A1EC8"/>
    <w:rsid w:val="001A29A7"/>
    <w:rsid w:val="001A2BF0"/>
    <w:rsid w:val="001A3102"/>
    <w:rsid w:val="001A38D2"/>
    <w:rsid w:val="001A3962"/>
    <w:rsid w:val="001A4DB4"/>
    <w:rsid w:val="001A5253"/>
    <w:rsid w:val="001A54A6"/>
    <w:rsid w:val="001A5726"/>
    <w:rsid w:val="001A5AD5"/>
    <w:rsid w:val="001A610B"/>
    <w:rsid w:val="001A7007"/>
    <w:rsid w:val="001A70DC"/>
    <w:rsid w:val="001A7B6B"/>
    <w:rsid w:val="001B0241"/>
    <w:rsid w:val="001B04FA"/>
    <w:rsid w:val="001B08BF"/>
    <w:rsid w:val="001B09A7"/>
    <w:rsid w:val="001B0BDA"/>
    <w:rsid w:val="001B164C"/>
    <w:rsid w:val="001B216A"/>
    <w:rsid w:val="001B3696"/>
    <w:rsid w:val="001B40F0"/>
    <w:rsid w:val="001B522E"/>
    <w:rsid w:val="001B5F23"/>
    <w:rsid w:val="001B63E4"/>
    <w:rsid w:val="001B6675"/>
    <w:rsid w:val="001B6D6C"/>
    <w:rsid w:val="001B7431"/>
    <w:rsid w:val="001B768B"/>
    <w:rsid w:val="001B7838"/>
    <w:rsid w:val="001B7B67"/>
    <w:rsid w:val="001C05FF"/>
    <w:rsid w:val="001C0A9C"/>
    <w:rsid w:val="001C16D0"/>
    <w:rsid w:val="001C16D8"/>
    <w:rsid w:val="001C193F"/>
    <w:rsid w:val="001C2467"/>
    <w:rsid w:val="001C25F6"/>
    <w:rsid w:val="001C28DA"/>
    <w:rsid w:val="001C3A5B"/>
    <w:rsid w:val="001C48A1"/>
    <w:rsid w:val="001C4D76"/>
    <w:rsid w:val="001C4E3F"/>
    <w:rsid w:val="001C54A7"/>
    <w:rsid w:val="001C55AA"/>
    <w:rsid w:val="001C5902"/>
    <w:rsid w:val="001C60E6"/>
    <w:rsid w:val="001C6205"/>
    <w:rsid w:val="001C65BB"/>
    <w:rsid w:val="001C6853"/>
    <w:rsid w:val="001C6D9C"/>
    <w:rsid w:val="001C70B0"/>
    <w:rsid w:val="001C7473"/>
    <w:rsid w:val="001C74BA"/>
    <w:rsid w:val="001C7592"/>
    <w:rsid w:val="001C7FDE"/>
    <w:rsid w:val="001C7FEA"/>
    <w:rsid w:val="001D02D6"/>
    <w:rsid w:val="001D04CF"/>
    <w:rsid w:val="001D1121"/>
    <w:rsid w:val="001D14AA"/>
    <w:rsid w:val="001D15D5"/>
    <w:rsid w:val="001D15FC"/>
    <w:rsid w:val="001D16E7"/>
    <w:rsid w:val="001D1894"/>
    <w:rsid w:val="001D20F0"/>
    <w:rsid w:val="001D24B3"/>
    <w:rsid w:val="001D24C7"/>
    <w:rsid w:val="001D25CF"/>
    <w:rsid w:val="001D268C"/>
    <w:rsid w:val="001D27FF"/>
    <w:rsid w:val="001D3855"/>
    <w:rsid w:val="001D3B3A"/>
    <w:rsid w:val="001D4437"/>
    <w:rsid w:val="001D456D"/>
    <w:rsid w:val="001D4F97"/>
    <w:rsid w:val="001D50DA"/>
    <w:rsid w:val="001D57D9"/>
    <w:rsid w:val="001D6272"/>
    <w:rsid w:val="001D6A8F"/>
    <w:rsid w:val="001D72B4"/>
    <w:rsid w:val="001D72D9"/>
    <w:rsid w:val="001D747D"/>
    <w:rsid w:val="001D7628"/>
    <w:rsid w:val="001D7C08"/>
    <w:rsid w:val="001E034A"/>
    <w:rsid w:val="001E0521"/>
    <w:rsid w:val="001E0D0D"/>
    <w:rsid w:val="001E11C4"/>
    <w:rsid w:val="001E19AC"/>
    <w:rsid w:val="001E22D2"/>
    <w:rsid w:val="001E23CC"/>
    <w:rsid w:val="001E2C43"/>
    <w:rsid w:val="001E32E8"/>
    <w:rsid w:val="001E41C6"/>
    <w:rsid w:val="001E4EC6"/>
    <w:rsid w:val="001E5171"/>
    <w:rsid w:val="001E56A2"/>
    <w:rsid w:val="001E62AB"/>
    <w:rsid w:val="001E6D53"/>
    <w:rsid w:val="001E7387"/>
    <w:rsid w:val="001E7E4B"/>
    <w:rsid w:val="001E7EA5"/>
    <w:rsid w:val="001F0247"/>
    <w:rsid w:val="001F0CC3"/>
    <w:rsid w:val="001F1097"/>
    <w:rsid w:val="001F117A"/>
    <w:rsid w:val="001F11C2"/>
    <w:rsid w:val="001F1221"/>
    <w:rsid w:val="001F217B"/>
    <w:rsid w:val="001F2180"/>
    <w:rsid w:val="001F249D"/>
    <w:rsid w:val="001F2B77"/>
    <w:rsid w:val="001F2E0C"/>
    <w:rsid w:val="001F2E63"/>
    <w:rsid w:val="001F3A42"/>
    <w:rsid w:val="001F3BF5"/>
    <w:rsid w:val="001F3C47"/>
    <w:rsid w:val="001F52FC"/>
    <w:rsid w:val="001F5906"/>
    <w:rsid w:val="001F5BA6"/>
    <w:rsid w:val="001F676F"/>
    <w:rsid w:val="001F6B0C"/>
    <w:rsid w:val="001F6E50"/>
    <w:rsid w:val="001F6FC1"/>
    <w:rsid w:val="001F6FD6"/>
    <w:rsid w:val="001F76CD"/>
    <w:rsid w:val="001F7916"/>
    <w:rsid w:val="001F7FFC"/>
    <w:rsid w:val="00200153"/>
    <w:rsid w:val="00201459"/>
    <w:rsid w:val="00201D42"/>
    <w:rsid w:val="002021DA"/>
    <w:rsid w:val="00202A24"/>
    <w:rsid w:val="00202B68"/>
    <w:rsid w:val="00202F0E"/>
    <w:rsid w:val="00202F5B"/>
    <w:rsid w:val="002031CC"/>
    <w:rsid w:val="00203312"/>
    <w:rsid w:val="00203838"/>
    <w:rsid w:val="0020414D"/>
    <w:rsid w:val="002045C4"/>
    <w:rsid w:val="002046F9"/>
    <w:rsid w:val="00206667"/>
    <w:rsid w:val="0020697E"/>
    <w:rsid w:val="00207859"/>
    <w:rsid w:val="00207A29"/>
    <w:rsid w:val="00207E0A"/>
    <w:rsid w:val="002106A5"/>
    <w:rsid w:val="00210AD7"/>
    <w:rsid w:val="00210BEA"/>
    <w:rsid w:val="00211667"/>
    <w:rsid w:val="0021189D"/>
    <w:rsid w:val="00211E1B"/>
    <w:rsid w:val="00212000"/>
    <w:rsid w:val="00212459"/>
    <w:rsid w:val="0021398E"/>
    <w:rsid w:val="00213CE8"/>
    <w:rsid w:val="00213E63"/>
    <w:rsid w:val="00213F90"/>
    <w:rsid w:val="00215048"/>
    <w:rsid w:val="002151CE"/>
    <w:rsid w:val="002151D3"/>
    <w:rsid w:val="0021521A"/>
    <w:rsid w:val="00215533"/>
    <w:rsid w:val="00215808"/>
    <w:rsid w:val="00215CBD"/>
    <w:rsid w:val="00215CCD"/>
    <w:rsid w:val="00215DDE"/>
    <w:rsid w:val="0021751F"/>
    <w:rsid w:val="002175AC"/>
    <w:rsid w:val="00217746"/>
    <w:rsid w:val="00217969"/>
    <w:rsid w:val="00217A23"/>
    <w:rsid w:val="002205A2"/>
    <w:rsid w:val="00220AC4"/>
    <w:rsid w:val="00220BA7"/>
    <w:rsid w:val="00220FCA"/>
    <w:rsid w:val="0022143E"/>
    <w:rsid w:val="00221811"/>
    <w:rsid w:val="00221C0D"/>
    <w:rsid w:val="002224FE"/>
    <w:rsid w:val="0022267E"/>
    <w:rsid w:val="00222711"/>
    <w:rsid w:val="00224792"/>
    <w:rsid w:val="00224A60"/>
    <w:rsid w:val="00224AE7"/>
    <w:rsid w:val="00224CB8"/>
    <w:rsid w:val="00225634"/>
    <w:rsid w:val="0022572D"/>
    <w:rsid w:val="0022573B"/>
    <w:rsid w:val="00225E90"/>
    <w:rsid w:val="002267A7"/>
    <w:rsid w:val="0022680F"/>
    <w:rsid w:val="00226A7B"/>
    <w:rsid w:val="00226BF6"/>
    <w:rsid w:val="0022764C"/>
    <w:rsid w:val="00227DCE"/>
    <w:rsid w:val="00227DF6"/>
    <w:rsid w:val="0023033B"/>
    <w:rsid w:val="00230418"/>
    <w:rsid w:val="002307E9"/>
    <w:rsid w:val="00230CB1"/>
    <w:rsid w:val="00231F1C"/>
    <w:rsid w:val="00231F4D"/>
    <w:rsid w:val="00232760"/>
    <w:rsid w:val="00232FDB"/>
    <w:rsid w:val="00233ACC"/>
    <w:rsid w:val="00233DE4"/>
    <w:rsid w:val="00234775"/>
    <w:rsid w:val="00234F81"/>
    <w:rsid w:val="00235102"/>
    <w:rsid w:val="002351BC"/>
    <w:rsid w:val="0023698F"/>
    <w:rsid w:val="00236F1A"/>
    <w:rsid w:val="00237178"/>
    <w:rsid w:val="00237340"/>
    <w:rsid w:val="0023749A"/>
    <w:rsid w:val="00237557"/>
    <w:rsid w:val="00237817"/>
    <w:rsid w:val="002400C9"/>
    <w:rsid w:val="00242397"/>
    <w:rsid w:val="00243304"/>
    <w:rsid w:val="002439B2"/>
    <w:rsid w:val="00243B57"/>
    <w:rsid w:val="00243CF9"/>
    <w:rsid w:val="002448EE"/>
    <w:rsid w:val="00244BCE"/>
    <w:rsid w:val="00245870"/>
    <w:rsid w:val="00245B45"/>
    <w:rsid w:val="0024608D"/>
    <w:rsid w:val="0024620B"/>
    <w:rsid w:val="00246646"/>
    <w:rsid w:val="00246998"/>
    <w:rsid w:val="002475BC"/>
    <w:rsid w:val="00247827"/>
    <w:rsid w:val="00247E0D"/>
    <w:rsid w:val="0025120C"/>
    <w:rsid w:val="0025125D"/>
    <w:rsid w:val="00251B65"/>
    <w:rsid w:val="00251C1E"/>
    <w:rsid w:val="00251E3D"/>
    <w:rsid w:val="0025230C"/>
    <w:rsid w:val="002523F9"/>
    <w:rsid w:val="00252FA2"/>
    <w:rsid w:val="00253321"/>
    <w:rsid w:val="0025467B"/>
    <w:rsid w:val="002546E3"/>
    <w:rsid w:val="00254D94"/>
    <w:rsid w:val="00255BEC"/>
    <w:rsid w:val="002560DA"/>
    <w:rsid w:val="0025732D"/>
    <w:rsid w:val="002579DC"/>
    <w:rsid w:val="00257CA5"/>
    <w:rsid w:val="00257DA9"/>
    <w:rsid w:val="0026059E"/>
    <w:rsid w:val="00260C99"/>
    <w:rsid w:val="00260ED4"/>
    <w:rsid w:val="002612A5"/>
    <w:rsid w:val="00261965"/>
    <w:rsid w:val="002619AE"/>
    <w:rsid w:val="00261A4B"/>
    <w:rsid w:val="00262445"/>
    <w:rsid w:val="002630D3"/>
    <w:rsid w:val="00263198"/>
    <w:rsid w:val="002633DB"/>
    <w:rsid w:val="00263A65"/>
    <w:rsid w:val="00263F9C"/>
    <w:rsid w:val="00263FE4"/>
    <w:rsid w:val="002644D8"/>
    <w:rsid w:val="00264C27"/>
    <w:rsid w:val="00264D38"/>
    <w:rsid w:val="002658F8"/>
    <w:rsid w:val="00266552"/>
    <w:rsid w:val="002669BC"/>
    <w:rsid w:val="00266A59"/>
    <w:rsid w:val="00266B19"/>
    <w:rsid w:val="00266DC4"/>
    <w:rsid w:val="00266DCB"/>
    <w:rsid w:val="0026703D"/>
    <w:rsid w:val="002670E8"/>
    <w:rsid w:val="002674BB"/>
    <w:rsid w:val="002700F7"/>
    <w:rsid w:val="00270236"/>
    <w:rsid w:val="00270943"/>
    <w:rsid w:val="00270CDC"/>
    <w:rsid w:val="00272990"/>
    <w:rsid w:val="0027327B"/>
    <w:rsid w:val="00273650"/>
    <w:rsid w:val="00273724"/>
    <w:rsid w:val="00273A61"/>
    <w:rsid w:val="00273F5B"/>
    <w:rsid w:val="002741AB"/>
    <w:rsid w:val="00274AC8"/>
    <w:rsid w:val="00274BE9"/>
    <w:rsid w:val="00275A58"/>
    <w:rsid w:val="00275AF8"/>
    <w:rsid w:val="00275B2C"/>
    <w:rsid w:val="00275B53"/>
    <w:rsid w:val="00275D65"/>
    <w:rsid w:val="00275E95"/>
    <w:rsid w:val="0027642B"/>
    <w:rsid w:val="00276C70"/>
    <w:rsid w:val="00276E7E"/>
    <w:rsid w:val="002800C5"/>
    <w:rsid w:val="0028020C"/>
    <w:rsid w:val="00280529"/>
    <w:rsid w:val="002805CB"/>
    <w:rsid w:val="002805D5"/>
    <w:rsid w:val="00280B38"/>
    <w:rsid w:val="00280B64"/>
    <w:rsid w:val="002813F4"/>
    <w:rsid w:val="00281558"/>
    <w:rsid w:val="0028166E"/>
    <w:rsid w:val="00281DAB"/>
    <w:rsid w:val="00281ED6"/>
    <w:rsid w:val="00282549"/>
    <w:rsid w:val="00282803"/>
    <w:rsid w:val="00283043"/>
    <w:rsid w:val="00283157"/>
    <w:rsid w:val="002836E3"/>
    <w:rsid w:val="002838E8"/>
    <w:rsid w:val="00283C9D"/>
    <w:rsid w:val="00283F6D"/>
    <w:rsid w:val="002854E6"/>
    <w:rsid w:val="00285A7D"/>
    <w:rsid w:val="00285AF1"/>
    <w:rsid w:val="00285B64"/>
    <w:rsid w:val="00285E39"/>
    <w:rsid w:val="002866E7"/>
    <w:rsid w:val="00287289"/>
    <w:rsid w:val="00287E0A"/>
    <w:rsid w:val="002900FD"/>
    <w:rsid w:val="00290538"/>
    <w:rsid w:val="002907CA"/>
    <w:rsid w:val="00290D5A"/>
    <w:rsid w:val="00290F7C"/>
    <w:rsid w:val="00291386"/>
    <w:rsid w:val="00291C29"/>
    <w:rsid w:val="00292791"/>
    <w:rsid w:val="00292856"/>
    <w:rsid w:val="00293EA9"/>
    <w:rsid w:val="00294065"/>
    <w:rsid w:val="0029444C"/>
    <w:rsid w:val="0029446D"/>
    <w:rsid w:val="002944EB"/>
    <w:rsid w:val="00294F83"/>
    <w:rsid w:val="00295AEC"/>
    <w:rsid w:val="00295BF0"/>
    <w:rsid w:val="00295E31"/>
    <w:rsid w:val="00296490"/>
    <w:rsid w:val="0029680C"/>
    <w:rsid w:val="00296D8F"/>
    <w:rsid w:val="0029743E"/>
    <w:rsid w:val="002A0361"/>
    <w:rsid w:val="002A0406"/>
    <w:rsid w:val="002A04E5"/>
    <w:rsid w:val="002A0723"/>
    <w:rsid w:val="002A0757"/>
    <w:rsid w:val="002A0D3E"/>
    <w:rsid w:val="002A0F0A"/>
    <w:rsid w:val="002A1163"/>
    <w:rsid w:val="002A1985"/>
    <w:rsid w:val="002A1C3D"/>
    <w:rsid w:val="002A248E"/>
    <w:rsid w:val="002A3454"/>
    <w:rsid w:val="002A34CE"/>
    <w:rsid w:val="002A358C"/>
    <w:rsid w:val="002A37A0"/>
    <w:rsid w:val="002A4267"/>
    <w:rsid w:val="002A442E"/>
    <w:rsid w:val="002A45D3"/>
    <w:rsid w:val="002A5758"/>
    <w:rsid w:val="002A6029"/>
    <w:rsid w:val="002A606F"/>
    <w:rsid w:val="002A6090"/>
    <w:rsid w:val="002A60FB"/>
    <w:rsid w:val="002A6665"/>
    <w:rsid w:val="002A6EEB"/>
    <w:rsid w:val="002A7638"/>
    <w:rsid w:val="002A7721"/>
    <w:rsid w:val="002A779D"/>
    <w:rsid w:val="002A788B"/>
    <w:rsid w:val="002A7A20"/>
    <w:rsid w:val="002A7C54"/>
    <w:rsid w:val="002A7DC7"/>
    <w:rsid w:val="002B07B2"/>
    <w:rsid w:val="002B0A2B"/>
    <w:rsid w:val="002B0EC6"/>
    <w:rsid w:val="002B13D3"/>
    <w:rsid w:val="002B13E5"/>
    <w:rsid w:val="002B1465"/>
    <w:rsid w:val="002B1710"/>
    <w:rsid w:val="002B1C5A"/>
    <w:rsid w:val="002B1E45"/>
    <w:rsid w:val="002B21B2"/>
    <w:rsid w:val="002B281A"/>
    <w:rsid w:val="002B2B8E"/>
    <w:rsid w:val="002B31E8"/>
    <w:rsid w:val="002B370B"/>
    <w:rsid w:val="002B37E0"/>
    <w:rsid w:val="002B3821"/>
    <w:rsid w:val="002B3E51"/>
    <w:rsid w:val="002B43A1"/>
    <w:rsid w:val="002B4A67"/>
    <w:rsid w:val="002B4F5A"/>
    <w:rsid w:val="002B4FC1"/>
    <w:rsid w:val="002B523B"/>
    <w:rsid w:val="002B5625"/>
    <w:rsid w:val="002B5A6D"/>
    <w:rsid w:val="002B5B05"/>
    <w:rsid w:val="002B5BD9"/>
    <w:rsid w:val="002B5FC7"/>
    <w:rsid w:val="002B6133"/>
    <w:rsid w:val="002B633C"/>
    <w:rsid w:val="002B645B"/>
    <w:rsid w:val="002B6528"/>
    <w:rsid w:val="002B6689"/>
    <w:rsid w:val="002B69C3"/>
    <w:rsid w:val="002B6B5E"/>
    <w:rsid w:val="002B6E6A"/>
    <w:rsid w:val="002B72F6"/>
    <w:rsid w:val="002B741B"/>
    <w:rsid w:val="002B74FC"/>
    <w:rsid w:val="002B78D4"/>
    <w:rsid w:val="002B790F"/>
    <w:rsid w:val="002B7B83"/>
    <w:rsid w:val="002B7FD0"/>
    <w:rsid w:val="002C0048"/>
    <w:rsid w:val="002C07D5"/>
    <w:rsid w:val="002C085F"/>
    <w:rsid w:val="002C09D5"/>
    <w:rsid w:val="002C0A2C"/>
    <w:rsid w:val="002C12E8"/>
    <w:rsid w:val="002C233C"/>
    <w:rsid w:val="002C2E56"/>
    <w:rsid w:val="002C3317"/>
    <w:rsid w:val="002C341E"/>
    <w:rsid w:val="002C3B63"/>
    <w:rsid w:val="002C454B"/>
    <w:rsid w:val="002C4E04"/>
    <w:rsid w:val="002C54F3"/>
    <w:rsid w:val="002C5947"/>
    <w:rsid w:val="002C643D"/>
    <w:rsid w:val="002C65B7"/>
    <w:rsid w:val="002C6769"/>
    <w:rsid w:val="002C676D"/>
    <w:rsid w:val="002C7336"/>
    <w:rsid w:val="002C7422"/>
    <w:rsid w:val="002C7657"/>
    <w:rsid w:val="002C781B"/>
    <w:rsid w:val="002C78BE"/>
    <w:rsid w:val="002D0097"/>
    <w:rsid w:val="002D0270"/>
    <w:rsid w:val="002D096D"/>
    <w:rsid w:val="002D0DA3"/>
    <w:rsid w:val="002D0DB8"/>
    <w:rsid w:val="002D0FE1"/>
    <w:rsid w:val="002D1763"/>
    <w:rsid w:val="002D1D7B"/>
    <w:rsid w:val="002D28BE"/>
    <w:rsid w:val="002D2B20"/>
    <w:rsid w:val="002D2D7A"/>
    <w:rsid w:val="002D2F02"/>
    <w:rsid w:val="002D30D6"/>
    <w:rsid w:val="002D3112"/>
    <w:rsid w:val="002D41D6"/>
    <w:rsid w:val="002D4B58"/>
    <w:rsid w:val="002D4C42"/>
    <w:rsid w:val="002D4E41"/>
    <w:rsid w:val="002D5756"/>
    <w:rsid w:val="002D61D0"/>
    <w:rsid w:val="002D628E"/>
    <w:rsid w:val="002D63D9"/>
    <w:rsid w:val="002D641C"/>
    <w:rsid w:val="002D6A5B"/>
    <w:rsid w:val="002D6C88"/>
    <w:rsid w:val="002D7659"/>
    <w:rsid w:val="002D78EC"/>
    <w:rsid w:val="002D7C89"/>
    <w:rsid w:val="002D7D7E"/>
    <w:rsid w:val="002E03D2"/>
    <w:rsid w:val="002E1185"/>
    <w:rsid w:val="002E136E"/>
    <w:rsid w:val="002E15BE"/>
    <w:rsid w:val="002E1652"/>
    <w:rsid w:val="002E1F62"/>
    <w:rsid w:val="002E261B"/>
    <w:rsid w:val="002E26D4"/>
    <w:rsid w:val="002E281A"/>
    <w:rsid w:val="002E2DEB"/>
    <w:rsid w:val="002E2EDF"/>
    <w:rsid w:val="002E3334"/>
    <w:rsid w:val="002E3E1A"/>
    <w:rsid w:val="002E3E6A"/>
    <w:rsid w:val="002E41A8"/>
    <w:rsid w:val="002E42D8"/>
    <w:rsid w:val="002E454E"/>
    <w:rsid w:val="002E45F1"/>
    <w:rsid w:val="002E463E"/>
    <w:rsid w:val="002E4725"/>
    <w:rsid w:val="002E5590"/>
    <w:rsid w:val="002E6087"/>
    <w:rsid w:val="002E6DF0"/>
    <w:rsid w:val="002E6F13"/>
    <w:rsid w:val="002E736C"/>
    <w:rsid w:val="002E7719"/>
    <w:rsid w:val="002E7931"/>
    <w:rsid w:val="002E7A2F"/>
    <w:rsid w:val="002E7C16"/>
    <w:rsid w:val="002E7E5D"/>
    <w:rsid w:val="002E7EEF"/>
    <w:rsid w:val="002F0604"/>
    <w:rsid w:val="002F0774"/>
    <w:rsid w:val="002F0847"/>
    <w:rsid w:val="002F0DC8"/>
    <w:rsid w:val="002F1302"/>
    <w:rsid w:val="002F19DA"/>
    <w:rsid w:val="002F1A0A"/>
    <w:rsid w:val="002F20FE"/>
    <w:rsid w:val="002F24C5"/>
    <w:rsid w:val="002F2819"/>
    <w:rsid w:val="002F288C"/>
    <w:rsid w:val="002F2BE9"/>
    <w:rsid w:val="002F2D42"/>
    <w:rsid w:val="002F3A8A"/>
    <w:rsid w:val="002F42EE"/>
    <w:rsid w:val="002F4409"/>
    <w:rsid w:val="002F4C42"/>
    <w:rsid w:val="002F4D90"/>
    <w:rsid w:val="002F5424"/>
    <w:rsid w:val="002F5A89"/>
    <w:rsid w:val="002F607C"/>
    <w:rsid w:val="002F707A"/>
    <w:rsid w:val="002F7267"/>
    <w:rsid w:val="002F742E"/>
    <w:rsid w:val="002F74D1"/>
    <w:rsid w:val="002F7758"/>
    <w:rsid w:val="003002D2"/>
    <w:rsid w:val="003005B8"/>
    <w:rsid w:val="00300B7F"/>
    <w:rsid w:val="0030153F"/>
    <w:rsid w:val="00301A60"/>
    <w:rsid w:val="003020B8"/>
    <w:rsid w:val="00302179"/>
    <w:rsid w:val="00303540"/>
    <w:rsid w:val="00303970"/>
    <w:rsid w:val="00303D82"/>
    <w:rsid w:val="00304613"/>
    <w:rsid w:val="0030496C"/>
    <w:rsid w:val="00304A6A"/>
    <w:rsid w:val="0030509C"/>
    <w:rsid w:val="003055D3"/>
    <w:rsid w:val="003059F5"/>
    <w:rsid w:val="00306275"/>
    <w:rsid w:val="003062BB"/>
    <w:rsid w:val="003063B2"/>
    <w:rsid w:val="00306AF9"/>
    <w:rsid w:val="0030719C"/>
    <w:rsid w:val="003078D4"/>
    <w:rsid w:val="003079A5"/>
    <w:rsid w:val="00307C80"/>
    <w:rsid w:val="0031000E"/>
    <w:rsid w:val="0031035F"/>
    <w:rsid w:val="00310A0A"/>
    <w:rsid w:val="00311316"/>
    <w:rsid w:val="00311FFF"/>
    <w:rsid w:val="00312A8F"/>
    <w:rsid w:val="003132E0"/>
    <w:rsid w:val="003133C6"/>
    <w:rsid w:val="0031399A"/>
    <w:rsid w:val="00313A0B"/>
    <w:rsid w:val="003145CC"/>
    <w:rsid w:val="00314A48"/>
    <w:rsid w:val="00314CDA"/>
    <w:rsid w:val="00315668"/>
    <w:rsid w:val="00315B1D"/>
    <w:rsid w:val="003162DF"/>
    <w:rsid w:val="0031656D"/>
    <w:rsid w:val="00316772"/>
    <w:rsid w:val="003167C4"/>
    <w:rsid w:val="00316977"/>
    <w:rsid w:val="00316CFA"/>
    <w:rsid w:val="00317081"/>
    <w:rsid w:val="003174B6"/>
    <w:rsid w:val="00317BD0"/>
    <w:rsid w:val="003209F1"/>
    <w:rsid w:val="00320C5A"/>
    <w:rsid w:val="00320CED"/>
    <w:rsid w:val="003213D6"/>
    <w:rsid w:val="003214A2"/>
    <w:rsid w:val="00321C39"/>
    <w:rsid w:val="003223B2"/>
    <w:rsid w:val="00322DFB"/>
    <w:rsid w:val="00322EE6"/>
    <w:rsid w:val="00323046"/>
    <w:rsid w:val="003237A8"/>
    <w:rsid w:val="00323B56"/>
    <w:rsid w:val="00323B70"/>
    <w:rsid w:val="00323C9E"/>
    <w:rsid w:val="00323E5B"/>
    <w:rsid w:val="00324822"/>
    <w:rsid w:val="00325270"/>
    <w:rsid w:val="003253D5"/>
    <w:rsid w:val="00325A39"/>
    <w:rsid w:val="00325AEC"/>
    <w:rsid w:val="00325C8D"/>
    <w:rsid w:val="0032621E"/>
    <w:rsid w:val="0032622D"/>
    <w:rsid w:val="00326AB5"/>
    <w:rsid w:val="00326D3D"/>
    <w:rsid w:val="00326FA1"/>
    <w:rsid w:val="003271B5"/>
    <w:rsid w:val="003279C3"/>
    <w:rsid w:val="00327A5F"/>
    <w:rsid w:val="00330E3C"/>
    <w:rsid w:val="0033148D"/>
    <w:rsid w:val="00331665"/>
    <w:rsid w:val="00331CEA"/>
    <w:rsid w:val="0033213F"/>
    <w:rsid w:val="00332268"/>
    <w:rsid w:val="0033253B"/>
    <w:rsid w:val="0033259A"/>
    <w:rsid w:val="00333329"/>
    <w:rsid w:val="00334B85"/>
    <w:rsid w:val="00334E84"/>
    <w:rsid w:val="0033547C"/>
    <w:rsid w:val="003356B9"/>
    <w:rsid w:val="00335C69"/>
    <w:rsid w:val="00335F83"/>
    <w:rsid w:val="00336044"/>
    <w:rsid w:val="00336B01"/>
    <w:rsid w:val="00336BD6"/>
    <w:rsid w:val="00336D50"/>
    <w:rsid w:val="00336F87"/>
    <w:rsid w:val="00336FEC"/>
    <w:rsid w:val="00337383"/>
    <w:rsid w:val="00337406"/>
    <w:rsid w:val="0034013D"/>
    <w:rsid w:val="00340300"/>
    <w:rsid w:val="003408DF"/>
    <w:rsid w:val="00340A1D"/>
    <w:rsid w:val="00340C7C"/>
    <w:rsid w:val="00340D14"/>
    <w:rsid w:val="00340E82"/>
    <w:rsid w:val="00340FBA"/>
    <w:rsid w:val="00341080"/>
    <w:rsid w:val="00341122"/>
    <w:rsid w:val="0034137A"/>
    <w:rsid w:val="003415FE"/>
    <w:rsid w:val="0034306D"/>
    <w:rsid w:val="00343380"/>
    <w:rsid w:val="003436BF"/>
    <w:rsid w:val="003436F3"/>
    <w:rsid w:val="00343A02"/>
    <w:rsid w:val="003440BC"/>
    <w:rsid w:val="003442A5"/>
    <w:rsid w:val="00344375"/>
    <w:rsid w:val="00344CFD"/>
    <w:rsid w:val="00344D9C"/>
    <w:rsid w:val="003450B9"/>
    <w:rsid w:val="003455F7"/>
    <w:rsid w:val="003459B3"/>
    <w:rsid w:val="00345BFE"/>
    <w:rsid w:val="00345CD0"/>
    <w:rsid w:val="00345E0A"/>
    <w:rsid w:val="00345F64"/>
    <w:rsid w:val="00346296"/>
    <w:rsid w:val="00346A43"/>
    <w:rsid w:val="00346E13"/>
    <w:rsid w:val="00346F3B"/>
    <w:rsid w:val="00347A26"/>
    <w:rsid w:val="0035059E"/>
    <w:rsid w:val="00350752"/>
    <w:rsid w:val="00350BD6"/>
    <w:rsid w:val="00350FCC"/>
    <w:rsid w:val="003513AC"/>
    <w:rsid w:val="00351D2E"/>
    <w:rsid w:val="0035204B"/>
    <w:rsid w:val="003526F0"/>
    <w:rsid w:val="00353CD8"/>
    <w:rsid w:val="00353F79"/>
    <w:rsid w:val="003540F6"/>
    <w:rsid w:val="00354442"/>
    <w:rsid w:val="003544BF"/>
    <w:rsid w:val="00355298"/>
    <w:rsid w:val="003552AE"/>
    <w:rsid w:val="00355A05"/>
    <w:rsid w:val="00355E59"/>
    <w:rsid w:val="0035600D"/>
    <w:rsid w:val="00356688"/>
    <w:rsid w:val="0035670B"/>
    <w:rsid w:val="003569D4"/>
    <w:rsid w:val="00356AA3"/>
    <w:rsid w:val="00356B37"/>
    <w:rsid w:val="00356C71"/>
    <w:rsid w:val="003571DC"/>
    <w:rsid w:val="003576B2"/>
    <w:rsid w:val="00357CDE"/>
    <w:rsid w:val="003600C9"/>
    <w:rsid w:val="003603C4"/>
    <w:rsid w:val="0036057F"/>
    <w:rsid w:val="0036088D"/>
    <w:rsid w:val="003608C2"/>
    <w:rsid w:val="0036167A"/>
    <w:rsid w:val="003616F9"/>
    <w:rsid w:val="00361739"/>
    <w:rsid w:val="003619C7"/>
    <w:rsid w:val="00361A15"/>
    <w:rsid w:val="00361D8A"/>
    <w:rsid w:val="003625BE"/>
    <w:rsid w:val="00362BE0"/>
    <w:rsid w:val="00363EAF"/>
    <w:rsid w:val="00363F95"/>
    <w:rsid w:val="00364318"/>
    <w:rsid w:val="003644F0"/>
    <w:rsid w:val="003645EB"/>
    <w:rsid w:val="0036495E"/>
    <w:rsid w:val="003650DA"/>
    <w:rsid w:val="00365526"/>
    <w:rsid w:val="0036557D"/>
    <w:rsid w:val="00365890"/>
    <w:rsid w:val="00365E72"/>
    <w:rsid w:val="00366143"/>
    <w:rsid w:val="00366695"/>
    <w:rsid w:val="00366834"/>
    <w:rsid w:val="00366AD2"/>
    <w:rsid w:val="00366DD6"/>
    <w:rsid w:val="00367554"/>
    <w:rsid w:val="00367B71"/>
    <w:rsid w:val="00367F0D"/>
    <w:rsid w:val="003705BD"/>
    <w:rsid w:val="00370668"/>
    <w:rsid w:val="003707A1"/>
    <w:rsid w:val="00370B69"/>
    <w:rsid w:val="00370D16"/>
    <w:rsid w:val="00371819"/>
    <w:rsid w:val="00371F5B"/>
    <w:rsid w:val="0037219E"/>
    <w:rsid w:val="003722A1"/>
    <w:rsid w:val="00373033"/>
    <w:rsid w:val="003749F5"/>
    <w:rsid w:val="00374A65"/>
    <w:rsid w:val="00374C16"/>
    <w:rsid w:val="003751AA"/>
    <w:rsid w:val="0037526E"/>
    <w:rsid w:val="00375955"/>
    <w:rsid w:val="00376193"/>
    <w:rsid w:val="00376816"/>
    <w:rsid w:val="00376CEA"/>
    <w:rsid w:val="00376D0C"/>
    <w:rsid w:val="00376E5D"/>
    <w:rsid w:val="003772C4"/>
    <w:rsid w:val="00377472"/>
    <w:rsid w:val="00377730"/>
    <w:rsid w:val="00377898"/>
    <w:rsid w:val="003778FB"/>
    <w:rsid w:val="00377DDA"/>
    <w:rsid w:val="00377E84"/>
    <w:rsid w:val="00377E8F"/>
    <w:rsid w:val="00380128"/>
    <w:rsid w:val="0038059B"/>
    <w:rsid w:val="003805C8"/>
    <w:rsid w:val="00380B56"/>
    <w:rsid w:val="00381AA7"/>
    <w:rsid w:val="0038213D"/>
    <w:rsid w:val="003824AC"/>
    <w:rsid w:val="0038275A"/>
    <w:rsid w:val="00382869"/>
    <w:rsid w:val="00383303"/>
    <w:rsid w:val="00383EF0"/>
    <w:rsid w:val="003840DB"/>
    <w:rsid w:val="00384300"/>
    <w:rsid w:val="00384380"/>
    <w:rsid w:val="00384452"/>
    <w:rsid w:val="003847E1"/>
    <w:rsid w:val="00384EC1"/>
    <w:rsid w:val="00384EF7"/>
    <w:rsid w:val="00384F7E"/>
    <w:rsid w:val="003851CB"/>
    <w:rsid w:val="0038563C"/>
    <w:rsid w:val="00385821"/>
    <w:rsid w:val="00385DA9"/>
    <w:rsid w:val="00385F7C"/>
    <w:rsid w:val="003863F7"/>
    <w:rsid w:val="003864DA"/>
    <w:rsid w:val="0038690D"/>
    <w:rsid w:val="00386BC4"/>
    <w:rsid w:val="003873E6"/>
    <w:rsid w:val="003879D1"/>
    <w:rsid w:val="003906CC"/>
    <w:rsid w:val="00390F11"/>
    <w:rsid w:val="00391311"/>
    <w:rsid w:val="00391CD7"/>
    <w:rsid w:val="00391D69"/>
    <w:rsid w:val="003926EA"/>
    <w:rsid w:val="003928DC"/>
    <w:rsid w:val="00392D9B"/>
    <w:rsid w:val="003933DD"/>
    <w:rsid w:val="00393BE1"/>
    <w:rsid w:val="00393D1C"/>
    <w:rsid w:val="0039407F"/>
    <w:rsid w:val="00394150"/>
    <w:rsid w:val="003942B6"/>
    <w:rsid w:val="003942CA"/>
    <w:rsid w:val="003943CB"/>
    <w:rsid w:val="0039550D"/>
    <w:rsid w:val="00395725"/>
    <w:rsid w:val="00395DDF"/>
    <w:rsid w:val="0039666F"/>
    <w:rsid w:val="003A01E5"/>
    <w:rsid w:val="003A02E5"/>
    <w:rsid w:val="003A0A05"/>
    <w:rsid w:val="003A1638"/>
    <w:rsid w:val="003A180B"/>
    <w:rsid w:val="003A1F47"/>
    <w:rsid w:val="003A2006"/>
    <w:rsid w:val="003A22D4"/>
    <w:rsid w:val="003A2AA3"/>
    <w:rsid w:val="003A2DE3"/>
    <w:rsid w:val="003A309E"/>
    <w:rsid w:val="003A329C"/>
    <w:rsid w:val="003A3AE4"/>
    <w:rsid w:val="003A3EE9"/>
    <w:rsid w:val="003A4170"/>
    <w:rsid w:val="003A49AB"/>
    <w:rsid w:val="003A5706"/>
    <w:rsid w:val="003A5B92"/>
    <w:rsid w:val="003A6079"/>
    <w:rsid w:val="003A6640"/>
    <w:rsid w:val="003A690A"/>
    <w:rsid w:val="003A6AD3"/>
    <w:rsid w:val="003A7CB4"/>
    <w:rsid w:val="003A7F3C"/>
    <w:rsid w:val="003B005C"/>
    <w:rsid w:val="003B0984"/>
    <w:rsid w:val="003B0A08"/>
    <w:rsid w:val="003B26FA"/>
    <w:rsid w:val="003B2C00"/>
    <w:rsid w:val="003B3027"/>
    <w:rsid w:val="003B3385"/>
    <w:rsid w:val="003B3CB0"/>
    <w:rsid w:val="003B4228"/>
    <w:rsid w:val="003B558C"/>
    <w:rsid w:val="003B56AF"/>
    <w:rsid w:val="003B59A4"/>
    <w:rsid w:val="003B59BB"/>
    <w:rsid w:val="003B5C9B"/>
    <w:rsid w:val="003B6066"/>
    <w:rsid w:val="003B6880"/>
    <w:rsid w:val="003B68C6"/>
    <w:rsid w:val="003B6B37"/>
    <w:rsid w:val="003B6CD7"/>
    <w:rsid w:val="003B7016"/>
    <w:rsid w:val="003B756D"/>
    <w:rsid w:val="003B7685"/>
    <w:rsid w:val="003C04C0"/>
    <w:rsid w:val="003C0FC4"/>
    <w:rsid w:val="003C10EA"/>
    <w:rsid w:val="003C1266"/>
    <w:rsid w:val="003C14AD"/>
    <w:rsid w:val="003C1708"/>
    <w:rsid w:val="003C176E"/>
    <w:rsid w:val="003C1B07"/>
    <w:rsid w:val="003C23A8"/>
    <w:rsid w:val="003C2E8F"/>
    <w:rsid w:val="003C33E6"/>
    <w:rsid w:val="003C3CDD"/>
    <w:rsid w:val="003C3F0D"/>
    <w:rsid w:val="003C40A6"/>
    <w:rsid w:val="003C44FA"/>
    <w:rsid w:val="003C4689"/>
    <w:rsid w:val="003C4F44"/>
    <w:rsid w:val="003C4F4A"/>
    <w:rsid w:val="003C5221"/>
    <w:rsid w:val="003C555F"/>
    <w:rsid w:val="003C6814"/>
    <w:rsid w:val="003C6863"/>
    <w:rsid w:val="003C6916"/>
    <w:rsid w:val="003C6F01"/>
    <w:rsid w:val="003C73C2"/>
    <w:rsid w:val="003C78A1"/>
    <w:rsid w:val="003C7D5A"/>
    <w:rsid w:val="003D0177"/>
    <w:rsid w:val="003D05CB"/>
    <w:rsid w:val="003D063F"/>
    <w:rsid w:val="003D09DF"/>
    <w:rsid w:val="003D0B25"/>
    <w:rsid w:val="003D18A4"/>
    <w:rsid w:val="003D1F62"/>
    <w:rsid w:val="003D2537"/>
    <w:rsid w:val="003D2BB2"/>
    <w:rsid w:val="003D2E5A"/>
    <w:rsid w:val="003D387B"/>
    <w:rsid w:val="003D3923"/>
    <w:rsid w:val="003D49FC"/>
    <w:rsid w:val="003D5272"/>
    <w:rsid w:val="003D545E"/>
    <w:rsid w:val="003D5491"/>
    <w:rsid w:val="003D5612"/>
    <w:rsid w:val="003D581B"/>
    <w:rsid w:val="003D5BA2"/>
    <w:rsid w:val="003D5EE3"/>
    <w:rsid w:val="003D658A"/>
    <w:rsid w:val="003D68D0"/>
    <w:rsid w:val="003D69FA"/>
    <w:rsid w:val="003D6A4C"/>
    <w:rsid w:val="003D77B0"/>
    <w:rsid w:val="003D7BB8"/>
    <w:rsid w:val="003D7C57"/>
    <w:rsid w:val="003D7C6B"/>
    <w:rsid w:val="003D7F20"/>
    <w:rsid w:val="003D7F2B"/>
    <w:rsid w:val="003E060B"/>
    <w:rsid w:val="003E0783"/>
    <w:rsid w:val="003E0C2C"/>
    <w:rsid w:val="003E0C3F"/>
    <w:rsid w:val="003E0EA2"/>
    <w:rsid w:val="003E145B"/>
    <w:rsid w:val="003E1656"/>
    <w:rsid w:val="003E1D07"/>
    <w:rsid w:val="003E25D4"/>
    <w:rsid w:val="003E27CC"/>
    <w:rsid w:val="003E2C05"/>
    <w:rsid w:val="003E30F2"/>
    <w:rsid w:val="003E36CE"/>
    <w:rsid w:val="003E4054"/>
    <w:rsid w:val="003E52EE"/>
    <w:rsid w:val="003E560D"/>
    <w:rsid w:val="003E59C5"/>
    <w:rsid w:val="003E5B84"/>
    <w:rsid w:val="003E605D"/>
    <w:rsid w:val="003E6917"/>
    <w:rsid w:val="003E726C"/>
    <w:rsid w:val="003E7484"/>
    <w:rsid w:val="003E7B37"/>
    <w:rsid w:val="003E7F64"/>
    <w:rsid w:val="003F032C"/>
    <w:rsid w:val="003F042D"/>
    <w:rsid w:val="003F0497"/>
    <w:rsid w:val="003F0826"/>
    <w:rsid w:val="003F0986"/>
    <w:rsid w:val="003F0CC3"/>
    <w:rsid w:val="003F0D32"/>
    <w:rsid w:val="003F1137"/>
    <w:rsid w:val="003F140C"/>
    <w:rsid w:val="003F194C"/>
    <w:rsid w:val="003F222C"/>
    <w:rsid w:val="003F25F3"/>
    <w:rsid w:val="003F289E"/>
    <w:rsid w:val="003F367A"/>
    <w:rsid w:val="003F3709"/>
    <w:rsid w:val="003F44E0"/>
    <w:rsid w:val="003F478C"/>
    <w:rsid w:val="003F4A29"/>
    <w:rsid w:val="003F4B92"/>
    <w:rsid w:val="003F52AD"/>
    <w:rsid w:val="003F5AC7"/>
    <w:rsid w:val="003F648C"/>
    <w:rsid w:val="003F6878"/>
    <w:rsid w:val="003F6DC6"/>
    <w:rsid w:val="003F6F33"/>
    <w:rsid w:val="003F74A3"/>
    <w:rsid w:val="003F74F3"/>
    <w:rsid w:val="003F76B7"/>
    <w:rsid w:val="003F7A2A"/>
    <w:rsid w:val="003F7BBB"/>
    <w:rsid w:val="003F7F1E"/>
    <w:rsid w:val="004005B1"/>
    <w:rsid w:val="0040072C"/>
    <w:rsid w:val="00400871"/>
    <w:rsid w:val="00400924"/>
    <w:rsid w:val="00400A0D"/>
    <w:rsid w:val="00400ABC"/>
    <w:rsid w:val="00400EA5"/>
    <w:rsid w:val="00401CB5"/>
    <w:rsid w:val="00401E2D"/>
    <w:rsid w:val="00401E8A"/>
    <w:rsid w:val="00402482"/>
    <w:rsid w:val="00402562"/>
    <w:rsid w:val="00402675"/>
    <w:rsid w:val="00402A32"/>
    <w:rsid w:val="00402E60"/>
    <w:rsid w:val="00403096"/>
    <w:rsid w:val="004032C5"/>
    <w:rsid w:val="00403C19"/>
    <w:rsid w:val="00405377"/>
    <w:rsid w:val="004059C7"/>
    <w:rsid w:val="0040759A"/>
    <w:rsid w:val="00407B1B"/>
    <w:rsid w:val="004100CD"/>
    <w:rsid w:val="0041078B"/>
    <w:rsid w:val="004110D3"/>
    <w:rsid w:val="00411441"/>
    <w:rsid w:val="00411867"/>
    <w:rsid w:val="004119AE"/>
    <w:rsid w:val="00411CC0"/>
    <w:rsid w:val="00411FE9"/>
    <w:rsid w:val="004121BB"/>
    <w:rsid w:val="004121D6"/>
    <w:rsid w:val="00412547"/>
    <w:rsid w:val="00412C6E"/>
    <w:rsid w:val="00413380"/>
    <w:rsid w:val="0041379D"/>
    <w:rsid w:val="004148B1"/>
    <w:rsid w:val="00414DE4"/>
    <w:rsid w:val="00415194"/>
    <w:rsid w:val="00415FDC"/>
    <w:rsid w:val="0041668E"/>
    <w:rsid w:val="004167A1"/>
    <w:rsid w:val="00417578"/>
    <w:rsid w:val="00417C9B"/>
    <w:rsid w:val="0042041C"/>
    <w:rsid w:val="004205E8"/>
    <w:rsid w:val="00420695"/>
    <w:rsid w:val="00420945"/>
    <w:rsid w:val="00420AE4"/>
    <w:rsid w:val="00420E10"/>
    <w:rsid w:val="00422642"/>
    <w:rsid w:val="00422BA7"/>
    <w:rsid w:val="004233C5"/>
    <w:rsid w:val="00423792"/>
    <w:rsid w:val="0042396C"/>
    <w:rsid w:val="00423E89"/>
    <w:rsid w:val="00424845"/>
    <w:rsid w:val="00424CB9"/>
    <w:rsid w:val="00424D2F"/>
    <w:rsid w:val="00424ECD"/>
    <w:rsid w:val="0042510F"/>
    <w:rsid w:val="00425637"/>
    <w:rsid w:val="00425696"/>
    <w:rsid w:val="00425FB0"/>
    <w:rsid w:val="00426652"/>
    <w:rsid w:val="00426B73"/>
    <w:rsid w:val="00426FF8"/>
    <w:rsid w:val="0042700E"/>
    <w:rsid w:val="00427043"/>
    <w:rsid w:val="004272FF"/>
    <w:rsid w:val="004273DB"/>
    <w:rsid w:val="0042769C"/>
    <w:rsid w:val="00427A8D"/>
    <w:rsid w:val="004300A8"/>
    <w:rsid w:val="004300F3"/>
    <w:rsid w:val="00430DA4"/>
    <w:rsid w:val="00430E51"/>
    <w:rsid w:val="004310F7"/>
    <w:rsid w:val="00431107"/>
    <w:rsid w:val="00431170"/>
    <w:rsid w:val="00431442"/>
    <w:rsid w:val="00431702"/>
    <w:rsid w:val="00431BE4"/>
    <w:rsid w:val="00432D37"/>
    <w:rsid w:val="004338B6"/>
    <w:rsid w:val="00433C22"/>
    <w:rsid w:val="00433F0D"/>
    <w:rsid w:val="0043401E"/>
    <w:rsid w:val="004340D2"/>
    <w:rsid w:val="0043433F"/>
    <w:rsid w:val="004349B7"/>
    <w:rsid w:val="004349D9"/>
    <w:rsid w:val="004350FD"/>
    <w:rsid w:val="00435D3A"/>
    <w:rsid w:val="00436122"/>
    <w:rsid w:val="00436B16"/>
    <w:rsid w:val="00436C61"/>
    <w:rsid w:val="00436D42"/>
    <w:rsid w:val="00437287"/>
    <w:rsid w:val="00437EB2"/>
    <w:rsid w:val="00440B6B"/>
    <w:rsid w:val="00440DE7"/>
    <w:rsid w:val="00440F02"/>
    <w:rsid w:val="00442A49"/>
    <w:rsid w:val="00442D78"/>
    <w:rsid w:val="004433A7"/>
    <w:rsid w:val="00443410"/>
    <w:rsid w:val="00443B2A"/>
    <w:rsid w:val="004446DD"/>
    <w:rsid w:val="00444A6D"/>
    <w:rsid w:val="00444C61"/>
    <w:rsid w:val="00444E07"/>
    <w:rsid w:val="00445384"/>
    <w:rsid w:val="0044576D"/>
    <w:rsid w:val="004458D3"/>
    <w:rsid w:val="004459C1"/>
    <w:rsid w:val="00445B9A"/>
    <w:rsid w:val="00445D44"/>
    <w:rsid w:val="00446855"/>
    <w:rsid w:val="00446DCD"/>
    <w:rsid w:val="00446E2F"/>
    <w:rsid w:val="0044743D"/>
    <w:rsid w:val="004476C1"/>
    <w:rsid w:val="004476DF"/>
    <w:rsid w:val="00447982"/>
    <w:rsid w:val="00447EDA"/>
    <w:rsid w:val="00450504"/>
    <w:rsid w:val="0045090A"/>
    <w:rsid w:val="00451EA9"/>
    <w:rsid w:val="004521E9"/>
    <w:rsid w:val="0045297C"/>
    <w:rsid w:val="00452A51"/>
    <w:rsid w:val="004536E5"/>
    <w:rsid w:val="004537D4"/>
    <w:rsid w:val="00454065"/>
    <w:rsid w:val="0045421B"/>
    <w:rsid w:val="0045461E"/>
    <w:rsid w:val="004548D7"/>
    <w:rsid w:val="00454FAD"/>
    <w:rsid w:val="00454FC4"/>
    <w:rsid w:val="00455047"/>
    <w:rsid w:val="0045584D"/>
    <w:rsid w:val="0045592E"/>
    <w:rsid w:val="00456021"/>
    <w:rsid w:val="004566F8"/>
    <w:rsid w:val="00456EB9"/>
    <w:rsid w:val="004579D7"/>
    <w:rsid w:val="00457D9F"/>
    <w:rsid w:val="00457E55"/>
    <w:rsid w:val="00457F25"/>
    <w:rsid w:val="00460790"/>
    <w:rsid w:val="00460B6E"/>
    <w:rsid w:val="00460C06"/>
    <w:rsid w:val="00460FC6"/>
    <w:rsid w:val="0046122A"/>
    <w:rsid w:val="0046172C"/>
    <w:rsid w:val="00462196"/>
    <w:rsid w:val="004623CA"/>
    <w:rsid w:val="00463A37"/>
    <w:rsid w:val="00463C76"/>
    <w:rsid w:val="00463C9B"/>
    <w:rsid w:val="004645B1"/>
    <w:rsid w:val="0046483C"/>
    <w:rsid w:val="00464E1F"/>
    <w:rsid w:val="004654D8"/>
    <w:rsid w:val="00465939"/>
    <w:rsid w:val="00465E2C"/>
    <w:rsid w:val="00465F9A"/>
    <w:rsid w:val="004662BD"/>
    <w:rsid w:val="00466453"/>
    <w:rsid w:val="004664CE"/>
    <w:rsid w:val="00466558"/>
    <w:rsid w:val="004670A4"/>
    <w:rsid w:val="004670A7"/>
    <w:rsid w:val="004675A7"/>
    <w:rsid w:val="00467609"/>
    <w:rsid w:val="00470491"/>
    <w:rsid w:val="0047086D"/>
    <w:rsid w:val="004708B0"/>
    <w:rsid w:val="004709D0"/>
    <w:rsid w:val="004709FE"/>
    <w:rsid w:val="00470CCD"/>
    <w:rsid w:val="00470ECA"/>
    <w:rsid w:val="0047217D"/>
    <w:rsid w:val="004726CB"/>
    <w:rsid w:val="00472B5E"/>
    <w:rsid w:val="00472B91"/>
    <w:rsid w:val="00472E22"/>
    <w:rsid w:val="00473212"/>
    <w:rsid w:val="00474D8F"/>
    <w:rsid w:val="00475507"/>
    <w:rsid w:val="004757A3"/>
    <w:rsid w:val="0047580E"/>
    <w:rsid w:val="00475960"/>
    <w:rsid w:val="00475E2A"/>
    <w:rsid w:val="0047616D"/>
    <w:rsid w:val="00476202"/>
    <w:rsid w:val="004764CF"/>
    <w:rsid w:val="00476BCD"/>
    <w:rsid w:val="004770D0"/>
    <w:rsid w:val="004773FF"/>
    <w:rsid w:val="00477850"/>
    <w:rsid w:val="00477BF3"/>
    <w:rsid w:val="004803FF"/>
    <w:rsid w:val="004805F2"/>
    <w:rsid w:val="0048076E"/>
    <w:rsid w:val="00480F5A"/>
    <w:rsid w:val="00481250"/>
    <w:rsid w:val="004814CA"/>
    <w:rsid w:val="00481A0D"/>
    <w:rsid w:val="00481DA0"/>
    <w:rsid w:val="0048241F"/>
    <w:rsid w:val="004824C0"/>
    <w:rsid w:val="00482582"/>
    <w:rsid w:val="00482657"/>
    <w:rsid w:val="00482F29"/>
    <w:rsid w:val="0048321B"/>
    <w:rsid w:val="004837CC"/>
    <w:rsid w:val="00484725"/>
    <w:rsid w:val="004849A8"/>
    <w:rsid w:val="004849FD"/>
    <w:rsid w:val="0048510A"/>
    <w:rsid w:val="0048548F"/>
    <w:rsid w:val="00485638"/>
    <w:rsid w:val="00485910"/>
    <w:rsid w:val="00485F40"/>
    <w:rsid w:val="004863E1"/>
    <w:rsid w:val="0048649A"/>
    <w:rsid w:val="0048695E"/>
    <w:rsid w:val="00486CAE"/>
    <w:rsid w:val="004870A0"/>
    <w:rsid w:val="004870EF"/>
    <w:rsid w:val="004874B3"/>
    <w:rsid w:val="0049014D"/>
    <w:rsid w:val="00490395"/>
    <w:rsid w:val="0049041D"/>
    <w:rsid w:val="004904B4"/>
    <w:rsid w:val="0049062E"/>
    <w:rsid w:val="00490879"/>
    <w:rsid w:val="00490996"/>
    <w:rsid w:val="00490EBF"/>
    <w:rsid w:val="00491E69"/>
    <w:rsid w:val="00491EFB"/>
    <w:rsid w:val="00492617"/>
    <w:rsid w:val="00492CA9"/>
    <w:rsid w:val="00492CD0"/>
    <w:rsid w:val="00492D5A"/>
    <w:rsid w:val="00493464"/>
    <w:rsid w:val="0049346C"/>
    <w:rsid w:val="00493758"/>
    <w:rsid w:val="00493B1E"/>
    <w:rsid w:val="00493D57"/>
    <w:rsid w:val="00494020"/>
    <w:rsid w:val="004940BF"/>
    <w:rsid w:val="0049481C"/>
    <w:rsid w:val="00494976"/>
    <w:rsid w:val="00494D68"/>
    <w:rsid w:val="00496500"/>
    <w:rsid w:val="00496592"/>
    <w:rsid w:val="0049668A"/>
    <w:rsid w:val="0049674D"/>
    <w:rsid w:val="00496846"/>
    <w:rsid w:val="00496897"/>
    <w:rsid w:val="004968B0"/>
    <w:rsid w:val="00496D18"/>
    <w:rsid w:val="004970C0"/>
    <w:rsid w:val="004971C4"/>
    <w:rsid w:val="004973EA"/>
    <w:rsid w:val="004A002A"/>
    <w:rsid w:val="004A0574"/>
    <w:rsid w:val="004A0A8A"/>
    <w:rsid w:val="004A0EB1"/>
    <w:rsid w:val="004A0F68"/>
    <w:rsid w:val="004A110A"/>
    <w:rsid w:val="004A156B"/>
    <w:rsid w:val="004A1704"/>
    <w:rsid w:val="004A1DAB"/>
    <w:rsid w:val="004A1E69"/>
    <w:rsid w:val="004A1F0E"/>
    <w:rsid w:val="004A2323"/>
    <w:rsid w:val="004A2760"/>
    <w:rsid w:val="004A31C5"/>
    <w:rsid w:val="004A398C"/>
    <w:rsid w:val="004A3A1D"/>
    <w:rsid w:val="004A3E0E"/>
    <w:rsid w:val="004A3E41"/>
    <w:rsid w:val="004A4214"/>
    <w:rsid w:val="004A471D"/>
    <w:rsid w:val="004A4E8E"/>
    <w:rsid w:val="004A50F7"/>
    <w:rsid w:val="004A5100"/>
    <w:rsid w:val="004A536E"/>
    <w:rsid w:val="004A5FDC"/>
    <w:rsid w:val="004A6593"/>
    <w:rsid w:val="004A69A5"/>
    <w:rsid w:val="004A6DB0"/>
    <w:rsid w:val="004A7287"/>
    <w:rsid w:val="004A73E5"/>
    <w:rsid w:val="004A7482"/>
    <w:rsid w:val="004A755F"/>
    <w:rsid w:val="004B02B5"/>
    <w:rsid w:val="004B0522"/>
    <w:rsid w:val="004B1377"/>
    <w:rsid w:val="004B1628"/>
    <w:rsid w:val="004B1663"/>
    <w:rsid w:val="004B1766"/>
    <w:rsid w:val="004B1960"/>
    <w:rsid w:val="004B1AA3"/>
    <w:rsid w:val="004B201F"/>
    <w:rsid w:val="004B2761"/>
    <w:rsid w:val="004B2A50"/>
    <w:rsid w:val="004B2CD0"/>
    <w:rsid w:val="004B2D0A"/>
    <w:rsid w:val="004B302C"/>
    <w:rsid w:val="004B34C0"/>
    <w:rsid w:val="004B3984"/>
    <w:rsid w:val="004B39A4"/>
    <w:rsid w:val="004B3C62"/>
    <w:rsid w:val="004B4170"/>
    <w:rsid w:val="004B4293"/>
    <w:rsid w:val="004B42CC"/>
    <w:rsid w:val="004B537B"/>
    <w:rsid w:val="004B67E6"/>
    <w:rsid w:val="004B71D0"/>
    <w:rsid w:val="004B72A8"/>
    <w:rsid w:val="004C020A"/>
    <w:rsid w:val="004C0390"/>
    <w:rsid w:val="004C03D0"/>
    <w:rsid w:val="004C0BE2"/>
    <w:rsid w:val="004C0DDD"/>
    <w:rsid w:val="004C11FC"/>
    <w:rsid w:val="004C1213"/>
    <w:rsid w:val="004C14D4"/>
    <w:rsid w:val="004C2CAA"/>
    <w:rsid w:val="004C3603"/>
    <w:rsid w:val="004C37A6"/>
    <w:rsid w:val="004C3ACA"/>
    <w:rsid w:val="004C3B81"/>
    <w:rsid w:val="004C3E46"/>
    <w:rsid w:val="004C4302"/>
    <w:rsid w:val="004C48D7"/>
    <w:rsid w:val="004C48EA"/>
    <w:rsid w:val="004C512D"/>
    <w:rsid w:val="004C5396"/>
    <w:rsid w:val="004C5A0F"/>
    <w:rsid w:val="004C5D4C"/>
    <w:rsid w:val="004C6068"/>
    <w:rsid w:val="004C63CE"/>
    <w:rsid w:val="004C670D"/>
    <w:rsid w:val="004C6B05"/>
    <w:rsid w:val="004C72F7"/>
    <w:rsid w:val="004C7A2B"/>
    <w:rsid w:val="004C7C88"/>
    <w:rsid w:val="004D0516"/>
    <w:rsid w:val="004D05F0"/>
    <w:rsid w:val="004D139A"/>
    <w:rsid w:val="004D2103"/>
    <w:rsid w:val="004D211C"/>
    <w:rsid w:val="004D225A"/>
    <w:rsid w:val="004D244F"/>
    <w:rsid w:val="004D2850"/>
    <w:rsid w:val="004D2914"/>
    <w:rsid w:val="004D2FA7"/>
    <w:rsid w:val="004D3002"/>
    <w:rsid w:val="004D3F05"/>
    <w:rsid w:val="004D4BB2"/>
    <w:rsid w:val="004D4ECD"/>
    <w:rsid w:val="004D4F5C"/>
    <w:rsid w:val="004D549F"/>
    <w:rsid w:val="004D54CC"/>
    <w:rsid w:val="004D5D3A"/>
    <w:rsid w:val="004D5EEA"/>
    <w:rsid w:val="004D6609"/>
    <w:rsid w:val="004D670E"/>
    <w:rsid w:val="004D6C54"/>
    <w:rsid w:val="004D7371"/>
    <w:rsid w:val="004D7A74"/>
    <w:rsid w:val="004D7CBD"/>
    <w:rsid w:val="004D7E9A"/>
    <w:rsid w:val="004E0504"/>
    <w:rsid w:val="004E07CA"/>
    <w:rsid w:val="004E0EED"/>
    <w:rsid w:val="004E0F09"/>
    <w:rsid w:val="004E124A"/>
    <w:rsid w:val="004E1983"/>
    <w:rsid w:val="004E19C2"/>
    <w:rsid w:val="004E1AF9"/>
    <w:rsid w:val="004E1E39"/>
    <w:rsid w:val="004E1EC6"/>
    <w:rsid w:val="004E1F46"/>
    <w:rsid w:val="004E21E3"/>
    <w:rsid w:val="004E235C"/>
    <w:rsid w:val="004E274D"/>
    <w:rsid w:val="004E2A29"/>
    <w:rsid w:val="004E49D4"/>
    <w:rsid w:val="004E5851"/>
    <w:rsid w:val="004E5B28"/>
    <w:rsid w:val="004E605E"/>
    <w:rsid w:val="004E6EEC"/>
    <w:rsid w:val="004E7119"/>
    <w:rsid w:val="004E734C"/>
    <w:rsid w:val="004E798D"/>
    <w:rsid w:val="004F044C"/>
    <w:rsid w:val="004F0534"/>
    <w:rsid w:val="004F0707"/>
    <w:rsid w:val="004F0991"/>
    <w:rsid w:val="004F0A07"/>
    <w:rsid w:val="004F138A"/>
    <w:rsid w:val="004F16A6"/>
    <w:rsid w:val="004F17CC"/>
    <w:rsid w:val="004F2122"/>
    <w:rsid w:val="004F25BE"/>
    <w:rsid w:val="004F275A"/>
    <w:rsid w:val="004F2826"/>
    <w:rsid w:val="004F3B2D"/>
    <w:rsid w:val="004F3EF1"/>
    <w:rsid w:val="004F4845"/>
    <w:rsid w:val="004F5285"/>
    <w:rsid w:val="004F54AA"/>
    <w:rsid w:val="004F5516"/>
    <w:rsid w:val="004F566E"/>
    <w:rsid w:val="004F61DD"/>
    <w:rsid w:val="004F63B8"/>
    <w:rsid w:val="004F6706"/>
    <w:rsid w:val="004F6A0C"/>
    <w:rsid w:val="004F6B64"/>
    <w:rsid w:val="004F6B81"/>
    <w:rsid w:val="004F7272"/>
    <w:rsid w:val="004F765B"/>
    <w:rsid w:val="004F787B"/>
    <w:rsid w:val="004F7926"/>
    <w:rsid w:val="0050007F"/>
    <w:rsid w:val="0050033D"/>
    <w:rsid w:val="005005DD"/>
    <w:rsid w:val="00500DB9"/>
    <w:rsid w:val="00501A40"/>
    <w:rsid w:val="00502040"/>
    <w:rsid w:val="005020AC"/>
    <w:rsid w:val="00502DCD"/>
    <w:rsid w:val="00502E2D"/>
    <w:rsid w:val="00503177"/>
    <w:rsid w:val="0050398D"/>
    <w:rsid w:val="005042E8"/>
    <w:rsid w:val="005043DC"/>
    <w:rsid w:val="005048EB"/>
    <w:rsid w:val="00504A29"/>
    <w:rsid w:val="00504EFC"/>
    <w:rsid w:val="005051C7"/>
    <w:rsid w:val="0050560E"/>
    <w:rsid w:val="00505A0A"/>
    <w:rsid w:val="00505D85"/>
    <w:rsid w:val="00505EAF"/>
    <w:rsid w:val="00506BE3"/>
    <w:rsid w:val="00507516"/>
    <w:rsid w:val="00507F8D"/>
    <w:rsid w:val="005103E5"/>
    <w:rsid w:val="005106A9"/>
    <w:rsid w:val="00510780"/>
    <w:rsid w:val="0051117E"/>
    <w:rsid w:val="005116A0"/>
    <w:rsid w:val="005116DD"/>
    <w:rsid w:val="00511EDB"/>
    <w:rsid w:val="00511F19"/>
    <w:rsid w:val="005122FB"/>
    <w:rsid w:val="00513175"/>
    <w:rsid w:val="00513397"/>
    <w:rsid w:val="005133AC"/>
    <w:rsid w:val="005134F9"/>
    <w:rsid w:val="0051354A"/>
    <w:rsid w:val="005136A1"/>
    <w:rsid w:val="005140AE"/>
    <w:rsid w:val="0051421C"/>
    <w:rsid w:val="00514ED6"/>
    <w:rsid w:val="00515607"/>
    <w:rsid w:val="0051570B"/>
    <w:rsid w:val="00515BE4"/>
    <w:rsid w:val="00515E13"/>
    <w:rsid w:val="00515F6D"/>
    <w:rsid w:val="00516334"/>
    <w:rsid w:val="005173DA"/>
    <w:rsid w:val="00517424"/>
    <w:rsid w:val="00517C3D"/>
    <w:rsid w:val="005201DF"/>
    <w:rsid w:val="00520CF3"/>
    <w:rsid w:val="005213B5"/>
    <w:rsid w:val="00521471"/>
    <w:rsid w:val="00521592"/>
    <w:rsid w:val="00521685"/>
    <w:rsid w:val="00521872"/>
    <w:rsid w:val="005219F6"/>
    <w:rsid w:val="0052210D"/>
    <w:rsid w:val="00522131"/>
    <w:rsid w:val="0052219E"/>
    <w:rsid w:val="005233C0"/>
    <w:rsid w:val="00523741"/>
    <w:rsid w:val="0052382F"/>
    <w:rsid w:val="00523A13"/>
    <w:rsid w:val="00523C32"/>
    <w:rsid w:val="00523ECB"/>
    <w:rsid w:val="00524336"/>
    <w:rsid w:val="005245E0"/>
    <w:rsid w:val="00524C96"/>
    <w:rsid w:val="00524CAD"/>
    <w:rsid w:val="0052514C"/>
    <w:rsid w:val="0052520B"/>
    <w:rsid w:val="00525669"/>
    <w:rsid w:val="00525703"/>
    <w:rsid w:val="0052664F"/>
    <w:rsid w:val="0052671F"/>
    <w:rsid w:val="00526963"/>
    <w:rsid w:val="00527037"/>
    <w:rsid w:val="005274EF"/>
    <w:rsid w:val="00527A62"/>
    <w:rsid w:val="00527AAB"/>
    <w:rsid w:val="00527E4D"/>
    <w:rsid w:val="00530669"/>
    <w:rsid w:val="00530CBD"/>
    <w:rsid w:val="00530EE9"/>
    <w:rsid w:val="005311EB"/>
    <w:rsid w:val="00531384"/>
    <w:rsid w:val="0053153D"/>
    <w:rsid w:val="00531A24"/>
    <w:rsid w:val="0053292A"/>
    <w:rsid w:val="00533488"/>
    <w:rsid w:val="00533529"/>
    <w:rsid w:val="00533D8B"/>
    <w:rsid w:val="00534210"/>
    <w:rsid w:val="005355B9"/>
    <w:rsid w:val="0053563A"/>
    <w:rsid w:val="00536A7F"/>
    <w:rsid w:val="00536BC6"/>
    <w:rsid w:val="00536CE9"/>
    <w:rsid w:val="005371B5"/>
    <w:rsid w:val="00540097"/>
    <w:rsid w:val="00540357"/>
    <w:rsid w:val="005407D0"/>
    <w:rsid w:val="005408A5"/>
    <w:rsid w:val="00540992"/>
    <w:rsid w:val="00540C8D"/>
    <w:rsid w:val="00541091"/>
    <w:rsid w:val="005410BD"/>
    <w:rsid w:val="005412EE"/>
    <w:rsid w:val="005415B7"/>
    <w:rsid w:val="0054273A"/>
    <w:rsid w:val="0054315D"/>
    <w:rsid w:val="005433A2"/>
    <w:rsid w:val="005436A7"/>
    <w:rsid w:val="00543804"/>
    <w:rsid w:val="0054386B"/>
    <w:rsid w:val="00543F88"/>
    <w:rsid w:val="00545077"/>
    <w:rsid w:val="00545A4F"/>
    <w:rsid w:val="00545B40"/>
    <w:rsid w:val="0054634E"/>
    <w:rsid w:val="00546723"/>
    <w:rsid w:val="0054691F"/>
    <w:rsid w:val="005472B2"/>
    <w:rsid w:val="005474F0"/>
    <w:rsid w:val="00547FAA"/>
    <w:rsid w:val="00550259"/>
    <w:rsid w:val="00550741"/>
    <w:rsid w:val="00550E9E"/>
    <w:rsid w:val="00550F63"/>
    <w:rsid w:val="00551086"/>
    <w:rsid w:val="00551135"/>
    <w:rsid w:val="00552900"/>
    <w:rsid w:val="00552941"/>
    <w:rsid w:val="00552A65"/>
    <w:rsid w:val="00552DE6"/>
    <w:rsid w:val="00552EA9"/>
    <w:rsid w:val="00554672"/>
    <w:rsid w:val="00554D51"/>
    <w:rsid w:val="0055546C"/>
    <w:rsid w:val="0055554C"/>
    <w:rsid w:val="0055593A"/>
    <w:rsid w:val="00555ACE"/>
    <w:rsid w:val="00555BA4"/>
    <w:rsid w:val="00556156"/>
    <w:rsid w:val="0055635C"/>
    <w:rsid w:val="00556985"/>
    <w:rsid w:val="005572EF"/>
    <w:rsid w:val="00560A28"/>
    <w:rsid w:val="005616E8"/>
    <w:rsid w:val="00561860"/>
    <w:rsid w:val="00561948"/>
    <w:rsid w:val="005623F9"/>
    <w:rsid w:val="00562AEE"/>
    <w:rsid w:val="00562E34"/>
    <w:rsid w:val="00562F75"/>
    <w:rsid w:val="00563056"/>
    <w:rsid w:val="0056355F"/>
    <w:rsid w:val="0056356C"/>
    <w:rsid w:val="0056358E"/>
    <w:rsid w:val="005638FA"/>
    <w:rsid w:val="005643D6"/>
    <w:rsid w:val="0056490C"/>
    <w:rsid w:val="00564938"/>
    <w:rsid w:val="00564DCE"/>
    <w:rsid w:val="00564DE6"/>
    <w:rsid w:val="00564E39"/>
    <w:rsid w:val="00564FD0"/>
    <w:rsid w:val="005653DC"/>
    <w:rsid w:val="005657E5"/>
    <w:rsid w:val="005659D4"/>
    <w:rsid w:val="0056612D"/>
    <w:rsid w:val="005663AA"/>
    <w:rsid w:val="00566609"/>
    <w:rsid w:val="0056664B"/>
    <w:rsid w:val="00566BA2"/>
    <w:rsid w:val="005677C9"/>
    <w:rsid w:val="00567E08"/>
    <w:rsid w:val="0057047A"/>
    <w:rsid w:val="00570DC7"/>
    <w:rsid w:val="00571198"/>
    <w:rsid w:val="00572CDA"/>
    <w:rsid w:val="00573032"/>
    <w:rsid w:val="0057327F"/>
    <w:rsid w:val="005735C2"/>
    <w:rsid w:val="00573B2F"/>
    <w:rsid w:val="00574307"/>
    <w:rsid w:val="00574362"/>
    <w:rsid w:val="00574763"/>
    <w:rsid w:val="00574985"/>
    <w:rsid w:val="00574BC6"/>
    <w:rsid w:val="00574DAE"/>
    <w:rsid w:val="00574ED3"/>
    <w:rsid w:val="0057531C"/>
    <w:rsid w:val="00575520"/>
    <w:rsid w:val="0057561A"/>
    <w:rsid w:val="00576024"/>
    <w:rsid w:val="005762B1"/>
    <w:rsid w:val="00576326"/>
    <w:rsid w:val="005765CE"/>
    <w:rsid w:val="00576BF4"/>
    <w:rsid w:val="0057710F"/>
    <w:rsid w:val="00580D63"/>
    <w:rsid w:val="00580DDD"/>
    <w:rsid w:val="00580EEE"/>
    <w:rsid w:val="00581021"/>
    <w:rsid w:val="00581320"/>
    <w:rsid w:val="005818D3"/>
    <w:rsid w:val="00581A64"/>
    <w:rsid w:val="00581C68"/>
    <w:rsid w:val="00581C8F"/>
    <w:rsid w:val="00581F00"/>
    <w:rsid w:val="00582161"/>
    <w:rsid w:val="00582490"/>
    <w:rsid w:val="0058277F"/>
    <w:rsid w:val="0058282C"/>
    <w:rsid w:val="00582D82"/>
    <w:rsid w:val="00582F03"/>
    <w:rsid w:val="0058339D"/>
    <w:rsid w:val="00583A34"/>
    <w:rsid w:val="00583D09"/>
    <w:rsid w:val="00583E12"/>
    <w:rsid w:val="0058491A"/>
    <w:rsid w:val="00584E5C"/>
    <w:rsid w:val="005850EE"/>
    <w:rsid w:val="00585388"/>
    <w:rsid w:val="0058568D"/>
    <w:rsid w:val="005857E9"/>
    <w:rsid w:val="00585F1A"/>
    <w:rsid w:val="00586410"/>
    <w:rsid w:val="0058683D"/>
    <w:rsid w:val="005868BA"/>
    <w:rsid w:val="0058764D"/>
    <w:rsid w:val="0059134B"/>
    <w:rsid w:val="00591A41"/>
    <w:rsid w:val="00591B39"/>
    <w:rsid w:val="005921DB"/>
    <w:rsid w:val="00592BE6"/>
    <w:rsid w:val="00593110"/>
    <w:rsid w:val="005938CE"/>
    <w:rsid w:val="00593A85"/>
    <w:rsid w:val="00593E8B"/>
    <w:rsid w:val="00594E8E"/>
    <w:rsid w:val="0059611C"/>
    <w:rsid w:val="0059623C"/>
    <w:rsid w:val="0059639A"/>
    <w:rsid w:val="005963A5"/>
    <w:rsid w:val="005964AE"/>
    <w:rsid w:val="0059671D"/>
    <w:rsid w:val="00597244"/>
    <w:rsid w:val="00597C5C"/>
    <w:rsid w:val="00597E6C"/>
    <w:rsid w:val="00597F6D"/>
    <w:rsid w:val="005A06E0"/>
    <w:rsid w:val="005A06F4"/>
    <w:rsid w:val="005A0DA6"/>
    <w:rsid w:val="005A1085"/>
    <w:rsid w:val="005A12B2"/>
    <w:rsid w:val="005A1509"/>
    <w:rsid w:val="005A1835"/>
    <w:rsid w:val="005A1882"/>
    <w:rsid w:val="005A1A85"/>
    <w:rsid w:val="005A1D4C"/>
    <w:rsid w:val="005A2146"/>
    <w:rsid w:val="005A2664"/>
    <w:rsid w:val="005A35B2"/>
    <w:rsid w:val="005A41F2"/>
    <w:rsid w:val="005A4274"/>
    <w:rsid w:val="005A43E5"/>
    <w:rsid w:val="005A448D"/>
    <w:rsid w:val="005A476B"/>
    <w:rsid w:val="005A4805"/>
    <w:rsid w:val="005A5E33"/>
    <w:rsid w:val="005A5FB2"/>
    <w:rsid w:val="005A6088"/>
    <w:rsid w:val="005A6346"/>
    <w:rsid w:val="005A65D5"/>
    <w:rsid w:val="005A6A66"/>
    <w:rsid w:val="005A72AD"/>
    <w:rsid w:val="005A78C8"/>
    <w:rsid w:val="005A7A0B"/>
    <w:rsid w:val="005B00FA"/>
    <w:rsid w:val="005B0426"/>
    <w:rsid w:val="005B0A7A"/>
    <w:rsid w:val="005B11FF"/>
    <w:rsid w:val="005B1FFD"/>
    <w:rsid w:val="005B2235"/>
    <w:rsid w:val="005B26EC"/>
    <w:rsid w:val="005B2C28"/>
    <w:rsid w:val="005B3036"/>
    <w:rsid w:val="005B3291"/>
    <w:rsid w:val="005B4301"/>
    <w:rsid w:val="005B442B"/>
    <w:rsid w:val="005B450D"/>
    <w:rsid w:val="005B464A"/>
    <w:rsid w:val="005B55C8"/>
    <w:rsid w:val="005B5E86"/>
    <w:rsid w:val="005B6431"/>
    <w:rsid w:val="005B6509"/>
    <w:rsid w:val="005B658F"/>
    <w:rsid w:val="005B6985"/>
    <w:rsid w:val="005B6CBB"/>
    <w:rsid w:val="005B6CF1"/>
    <w:rsid w:val="005B7553"/>
    <w:rsid w:val="005B7839"/>
    <w:rsid w:val="005B7982"/>
    <w:rsid w:val="005B7C45"/>
    <w:rsid w:val="005B7FC4"/>
    <w:rsid w:val="005C01CC"/>
    <w:rsid w:val="005C04DC"/>
    <w:rsid w:val="005C139E"/>
    <w:rsid w:val="005C1643"/>
    <w:rsid w:val="005C1969"/>
    <w:rsid w:val="005C1BA2"/>
    <w:rsid w:val="005C2523"/>
    <w:rsid w:val="005C2621"/>
    <w:rsid w:val="005C2B2E"/>
    <w:rsid w:val="005C2C4D"/>
    <w:rsid w:val="005C3183"/>
    <w:rsid w:val="005C355A"/>
    <w:rsid w:val="005C3695"/>
    <w:rsid w:val="005C3C06"/>
    <w:rsid w:val="005C3E60"/>
    <w:rsid w:val="005C428D"/>
    <w:rsid w:val="005C4676"/>
    <w:rsid w:val="005C48BD"/>
    <w:rsid w:val="005C4C5E"/>
    <w:rsid w:val="005C597C"/>
    <w:rsid w:val="005C5AE8"/>
    <w:rsid w:val="005C5B6A"/>
    <w:rsid w:val="005C6079"/>
    <w:rsid w:val="005C76C4"/>
    <w:rsid w:val="005C79D2"/>
    <w:rsid w:val="005C7B58"/>
    <w:rsid w:val="005C7EDE"/>
    <w:rsid w:val="005D00DE"/>
    <w:rsid w:val="005D0B1E"/>
    <w:rsid w:val="005D0C9D"/>
    <w:rsid w:val="005D0D24"/>
    <w:rsid w:val="005D0E33"/>
    <w:rsid w:val="005D1317"/>
    <w:rsid w:val="005D13C0"/>
    <w:rsid w:val="005D1EE8"/>
    <w:rsid w:val="005D249B"/>
    <w:rsid w:val="005D2632"/>
    <w:rsid w:val="005D2896"/>
    <w:rsid w:val="005D2D73"/>
    <w:rsid w:val="005D38A0"/>
    <w:rsid w:val="005D44D3"/>
    <w:rsid w:val="005D4548"/>
    <w:rsid w:val="005D46DF"/>
    <w:rsid w:val="005D49EF"/>
    <w:rsid w:val="005D4FD8"/>
    <w:rsid w:val="005D59DF"/>
    <w:rsid w:val="005D5F3F"/>
    <w:rsid w:val="005D700D"/>
    <w:rsid w:val="005D7716"/>
    <w:rsid w:val="005E0212"/>
    <w:rsid w:val="005E0BB4"/>
    <w:rsid w:val="005E1A0C"/>
    <w:rsid w:val="005E1D23"/>
    <w:rsid w:val="005E2158"/>
    <w:rsid w:val="005E21DF"/>
    <w:rsid w:val="005E233D"/>
    <w:rsid w:val="005E24CC"/>
    <w:rsid w:val="005E285A"/>
    <w:rsid w:val="005E2BB3"/>
    <w:rsid w:val="005E2BF0"/>
    <w:rsid w:val="005E2BFC"/>
    <w:rsid w:val="005E3365"/>
    <w:rsid w:val="005E3691"/>
    <w:rsid w:val="005E40CB"/>
    <w:rsid w:val="005E5286"/>
    <w:rsid w:val="005E558B"/>
    <w:rsid w:val="005E55FB"/>
    <w:rsid w:val="005E5C21"/>
    <w:rsid w:val="005E5F53"/>
    <w:rsid w:val="005E64BE"/>
    <w:rsid w:val="005E6BC5"/>
    <w:rsid w:val="005E6C4A"/>
    <w:rsid w:val="005E7119"/>
    <w:rsid w:val="005E73F6"/>
    <w:rsid w:val="005E75D0"/>
    <w:rsid w:val="005E7CF7"/>
    <w:rsid w:val="005F0045"/>
    <w:rsid w:val="005F124C"/>
    <w:rsid w:val="005F1C84"/>
    <w:rsid w:val="005F270A"/>
    <w:rsid w:val="005F2CC5"/>
    <w:rsid w:val="005F2D28"/>
    <w:rsid w:val="005F2F54"/>
    <w:rsid w:val="005F30AE"/>
    <w:rsid w:val="005F3B57"/>
    <w:rsid w:val="005F3ED8"/>
    <w:rsid w:val="005F406F"/>
    <w:rsid w:val="005F40F2"/>
    <w:rsid w:val="005F43E3"/>
    <w:rsid w:val="005F4402"/>
    <w:rsid w:val="005F4DA9"/>
    <w:rsid w:val="005F4EDF"/>
    <w:rsid w:val="005F50B2"/>
    <w:rsid w:val="005F55EA"/>
    <w:rsid w:val="005F601E"/>
    <w:rsid w:val="005F6929"/>
    <w:rsid w:val="005F6E41"/>
    <w:rsid w:val="005F7534"/>
    <w:rsid w:val="005F757F"/>
    <w:rsid w:val="005F7C6E"/>
    <w:rsid w:val="005F7D48"/>
    <w:rsid w:val="006001FC"/>
    <w:rsid w:val="00600323"/>
    <w:rsid w:val="006006E5"/>
    <w:rsid w:val="00600CEE"/>
    <w:rsid w:val="00601164"/>
    <w:rsid w:val="00601E4D"/>
    <w:rsid w:val="006020DA"/>
    <w:rsid w:val="0060240E"/>
    <w:rsid w:val="006027D7"/>
    <w:rsid w:val="00602F9E"/>
    <w:rsid w:val="00603305"/>
    <w:rsid w:val="00603BE0"/>
    <w:rsid w:val="006042EB"/>
    <w:rsid w:val="006047A9"/>
    <w:rsid w:val="00604B6B"/>
    <w:rsid w:val="00605AE9"/>
    <w:rsid w:val="00605CC0"/>
    <w:rsid w:val="00606007"/>
    <w:rsid w:val="00606712"/>
    <w:rsid w:val="00606B28"/>
    <w:rsid w:val="00606D2A"/>
    <w:rsid w:val="00607432"/>
    <w:rsid w:val="00607E2F"/>
    <w:rsid w:val="00610888"/>
    <w:rsid w:val="00610B51"/>
    <w:rsid w:val="00610DA2"/>
    <w:rsid w:val="00610DF5"/>
    <w:rsid w:val="00611006"/>
    <w:rsid w:val="00612436"/>
    <w:rsid w:val="00612698"/>
    <w:rsid w:val="00613487"/>
    <w:rsid w:val="0061463D"/>
    <w:rsid w:val="00614F70"/>
    <w:rsid w:val="00615016"/>
    <w:rsid w:val="0061513D"/>
    <w:rsid w:val="00615BAD"/>
    <w:rsid w:val="00615C05"/>
    <w:rsid w:val="00615FE0"/>
    <w:rsid w:val="00616106"/>
    <w:rsid w:val="0061665E"/>
    <w:rsid w:val="00616740"/>
    <w:rsid w:val="0061698A"/>
    <w:rsid w:val="00616BB0"/>
    <w:rsid w:val="00616E10"/>
    <w:rsid w:val="00617145"/>
    <w:rsid w:val="0061731E"/>
    <w:rsid w:val="006177B8"/>
    <w:rsid w:val="006179D0"/>
    <w:rsid w:val="00617BA1"/>
    <w:rsid w:val="00617C38"/>
    <w:rsid w:val="00620A07"/>
    <w:rsid w:val="00620F3D"/>
    <w:rsid w:val="0062100D"/>
    <w:rsid w:val="00621B6F"/>
    <w:rsid w:val="00621BAC"/>
    <w:rsid w:val="006222A8"/>
    <w:rsid w:val="00622506"/>
    <w:rsid w:val="00622744"/>
    <w:rsid w:val="006227CB"/>
    <w:rsid w:val="00622B09"/>
    <w:rsid w:val="00622CD7"/>
    <w:rsid w:val="0062378F"/>
    <w:rsid w:val="00623AD1"/>
    <w:rsid w:val="00623AF0"/>
    <w:rsid w:val="00623CC7"/>
    <w:rsid w:val="00623F06"/>
    <w:rsid w:val="006242D2"/>
    <w:rsid w:val="00624B90"/>
    <w:rsid w:val="00624C24"/>
    <w:rsid w:val="00624C3B"/>
    <w:rsid w:val="00624CC9"/>
    <w:rsid w:val="00626029"/>
    <w:rsid w:val="00626192"/>
    <w:rsid w:val="00626197"/>
    <w:rsid w:val="00626475"/>
    <w:rsid w:val="006268DC"/>
    <w:rsid w:val="00626C00"/>
    <w:rsid w:val="00626D14"/>
    <w:rsid w:val="00627128"/>
    <w:rsid w:val="00627220"/>
    <w:rsid w:val="00627EA3"/>
    <w:rsid w:val="00630884"/>
    <w:rsid w:val="006313DE"/>
    <w:rsid w:val="00631632"/>
    <w:rsid w:val="00631D23"/>
    <w:rsid w:val="00632951"/>
    <w:rsid w:val="00632994"/>
    <w:rsid w:val="00632BB2"/>
    <w:rsid w:val="00632E8F"/>
    <w:rsid w:val="00632FB0"/>
    <w:rsid w:val="00633805"/>
    <w:rsid w:val="006338F9"/>
    <w:rsid w:val="0063435E"/>
    <w:rsid w:val="0063466A"/>
    <w:rsid w:val="00635399"/>
    <w:rsid w:val="00635899"/>
    <w:rsid w:val="00635ADE"/>
    <w:rsid w:val="006360F8"/>
    <w:rsid w:val="0063620A"/>
    <w:rsid w:val="0063722A"/>
    <w:rsid w:val="0063776B"/>
    <w:rsid w:val="00637ACD"/>
    <w:rsid w:val="00637F16"/>
    <w:rsid w:val="00640344"/>
    <w:rsid w:val="0064037B"/>
    <w:rsid w:val="0064071F"/>
    <w:rsid w:val="00640B95"/>
    <w:rsid w:val="00640C07"/>
    <w:rsid w:val="00640C65"/>
    <w:rsid w:val="00640E67"/>
    <w:rsid w:val="00640F50"/>
    <w:rsid w:val="00641000"/>
    <w:rsid w:val="0064157F"/>
    <w:rsid w:val="00641B31"/>
    <w:rsid w:val="00641BA2"/>
    <w:rsid w:val="00642F64"/>
    <w:rsid w:val="00643119"/>
    <w:rsid w:val="00643462"/>
    <w:rsid w:val="0064358C"/>
    <w:rsid w:val="00643830"/>
    <w:rsid w:val="00644033"/>
    <w:rsid w:val="006441EE"/>
    <w:rsid w:val="00644404"/>
    <w:rsid w:val="00644629"/>
    <w:rsid w:val="00644AAE"/>
    <w:rsid w:val="00644D3A"/>
    <w:rsid w:val="00645187"/>
    <w:rsid w:val="00645334"/>
    <w:rsid w:val="006454E0"/>
    <w:rsid w:val="00645C4C"/>
    <w:rsid w:val="006465E3"/>
    <w:rsid w:val="00646603"/>
    <w:rsid w:val="006469EB"/>
    <w:rsid w:val="00646FC9"/>
    <w:rsid w:val="00647992"/>
    <w:rsid w:val="00647C14"/>
    <w:rsid w:val="00647E2A"/>
    <w:rsid w:val="00647F9E"/>
    <w:rsid w:val="0065020C"/>
    <w:rsid w:val="00650A53"/>
    <w:rsid w:val="00650C20"/>
    <w:rsid w:val="00650F4A"/>
    <w:rsid w:val="00651158"/>
    <w:rsid w:val="00651412"/>
    <w:rsid w:val="00652C4D"/>
    <w:rsid w:val="00652D9C"/>
    <w:rsid w:val="00653243"/>
    <w:rsid w:val="006533FB"/>
    <w:rsid w:val="00653480"/>
    <w:rsid w:val="006534D7"/>
    <w:rsid w:val="00653555"/>
    <w:rsid w:val="0065487C"/>
    <w:rsid w:val="00654C13"/>
    <w:rsid w:val="00655285"/>
    <w:rsid w:val="00655CA3"/>
    <w:rsid w:val="00656392"/>
    <w:rsid w:val="006566FF"/>
    <w:rsid w:val="00656ECC"/>
    <w:rsid w:val="00656EFC"/>
    <w:rsid w:val="0065741B"/>
    <w:rsid w:val="006577ED"/>
    <w:rsid w:val="0066019A"/>
    <w:rsid w:val="006604F4"/>
    <w:rsid w:val="0066088D"/>
    <w:rsid w:val="00660E4D"/>
    <w:rsid w:val="00661F80"/>
    <w:rsid w:val="006624CF"/>
    <w:rsid w:val="00662782"/>
    <w:rsid w:val="006630FF"/>
    <w:rsid w:val="00663456"/>
    <w:rsid w:val="006639D7"/>
    <w:rsid w:val="006640B4"/>
    <w:rsid w:val="00664AFE"/>
    <w:rsid w:val="00664BE2"/>
    <w:rsid w:val="00664F9F"/>
    <w:rsid w:val="00665396"/>
    <w:rsid w:val="0066560A"/>
    <w:rsid w:val="0066587B"/>
    <w:rsid w:val="00666451"/>
    <w:rsid w:val="0066758C"/>
    <w:rsid w:val="00667FD5"/>
    <w:rsid w:val="0067068A"/>
    <w:rsid w:val="00670770"/>
    <w:rsid w:val="00670DA2"/>
    <w:rsid w:val="00670E15"/>
    <w:rsid w:val="00670E48"/>
    <w:rsid w:val="00671147"/>
    <w:rsid w:val="0067141B"/>
    <w:rsid w:val="00671C5C"/>
    <w:rsid w:val="0067272D"/>
    <w:rsid w:val="00672733"/>
    <w:rsid w:val="00672D7E"/>
    <w:rsid w:val="0067311E"/>
    <w:rsid w:val="0067348F"/>
    <w:rsid w:val="00673B2A"/>
    <w:rsid w:val="00674090"/>
    <w:rsid w:val="00674216"/>
    <w:rsid w:val="00674477"/>
    <w:rsid w:val="00674B6D"/>
    <w:rsid w:val="006758A4"/>
    <w:rsid w:val="0067600A"/>
    <w:rsid w:val="006766CB"/>
    <w:rsid w:val="0067701A"/>
    <w:rsid w:val="0067756D"/>
    <w:rsid w:val="00677E7B"/>
    <w:rsid w:val="00680220"/>
    <w:rsid w:val="0068089F"/>
    <w:rsid w:val="00680955"/>
    <w:rsid w:val="00680AED"/>
    <w:rsid w:val="00681407"/>
    <w:rsid w:val="006814C5"/>
    <w:rsid w:val="00681514"/>
    <w:rsid w:val="006815C1"/>
    <w:rsid w:val="00681AE7"/>
    <w:rsid w:val="00681CD9"/>
    <w:rsid w:val="00681DF9"/>
    <w:rsid w:val="00682440"/>
    <w:rsid w:val="006828D0"/>
    <w:rsid w:val="00682AA1"/>
    <w:rsid w:val="00682B3C"/>
    <w:rsid w:val="0068323D"/>
    <w:rsid w:val="0068327C"/>
    <w:rsid w:val="0068392F"/>
    <w:rsid w:val="00683DC1"/>
    <w:rsid w:val="00683F68"/>
    <w:rsid w:val="0068420C"/>
    <w:rsid w:val="00684347"/>
    <w:rsid w:val="00684441"/>
    <w:rsid w:val="00684640"/>
    <w:rsid w:val="00684AF6"/>
    <w:rsid w:val="0068511D"/>
    <w:rsid w:val="0068526C"/>
    <w:rsid w:val="00685EC1"/>
    <w:rsid w:val="006863D3"/>
    <w:rsid w:val="00686734"/>
    <w:rsid w:val="0068691C"/>
    <w:rsid w:val="00686C3A"/>
    <w:rsid w:val="00686C94"/>
    <w:rsid w:val="00687BDF"/>
    <w:rsid w:val="00687BEA"/>
    <w:rsid w:val="0069008A"/>
    <w:rsid w:val="00690209"/>
    <w:rsid w:val="0069028F"/>
    <w:rsid w:val="0069076C"/>
    <w:rsid w:val="0069130F"/>
    <w:rsid w:val="00691404"/>
    <w:rsid w:val="00691CDD"/>
    <w:rsid w:val="0069224F"/>
    <w:rsid w:val="006931E1"/>
    <w:rsid w:val="00693387"/>
    <w:rsid w:val="00693502"/>
    <w:rsid w:val="006935FB"/>
    <w:rsid w:val="00694250"/>
    <w:rsid w:val="00694540"/>
    <w:rsid w:val="006951DE"/>
    <w:rsid w:val="006956A1"/>
    <w:rsid w:val="00695912"/>
    <w:rsid w:val="00695DBA"/>
    <w:rsid w:val="00696309"/>
    <w:rsid w:val="00696346"/>
    <w:rsid w:val="0069681D"/>
    <w:rsid w:val="00696B5A"/>
    <w:rsid w:val="00696BC0"/>
    <w:rsid w:val="00697776"/>
    <w:rsid w:val="00697CC7"/>
    <w:rsid w:val="006A001D"/>
    <w:rsid w:val="006A0035"/>
    <w:rsid w:val="006A11EB"/>
    <w:rsid w:val="006A1DEE"/>
    <w:rsid w:val="006A2515"/>
    <w:rsid w:val="006A2620"/>
    <w:rsid w:val="006A280F"/>
    <w:rsid w:val="006A2A1B"/>
    <w:rsid w:val="006A3C73"/>
    <w:rsid w:val="006A4579"/>
    <w:rsid w:val="006A4719"/>
    <w:rsid w:val="006A49E9"/>
    <w:rsid w:val="006A4DC0"/>
    <w:rsid w:val="006A52AF"/>
    <w:rsid w:val="006A57D9"/>
    <w:rsid w:val="006A5DAF"/>
    <w:rsid w:val="006A628A"/>
    <w:rsid w:val="006A6298"/>
    <w:rsid w:val="006A6B5A"/>
    <w:rsid w:val="006A70AF"/>
    <w:rsid w:val="006A7453"/>
    <w:rsid w:val="006A74A6"/>
    <w:rsid w:val="006A75C3"/>
    <w:rsid w:val="006A7F2B"/>
    <w:rsid w:val="006A7F31"/>
    <w:rsid w:val="006B0296"/>
    <w:rsid w:val="006B0700"/>
    <w:rsid w:val="006B0862"/>
    <w:rsid w:val="006B0CDC"/>
    <w:rsid w:val="006B0D8B"/>
    <w:rsid w:val="006B149F"/>
    <w:rsid w:val="006B256C"/>
    <w:rsid w:val="006B2A5D"/>
    <w:rsid w:val="006B46C4"/>
    <w:rsid w:val="006B46DA"/>
    <w:rsid w:val="006B4C48"/>
    <w:rsid w:val="006B4D45"/>
    <w:rsid w:val="006B51E5"/>
    <w:rsid w:val="006B5AF6"/>
    <w:rsid w:val="006B5D77"/>
    <w:rsid w:val="006B62B9"/>
    <w:rsid w:val="006B6A15"/>
    <w:rsid w:val="006B72D0"/>
    <w:rsid w:val="006B77D1"/>
    <w:rsid w:val="006B7B7F"/>
    <w:rsid w:val="006C036F"/>
    <w:rsid w:val="006C0784"/>
    <w:rsid w:val="006C10A8"/>
    <w:rsid w:val="006C1419"/>
    <w:rsid w:val="006C2650"/>
    <w:rsid w:val="006C2EA7"/>
    <w:rsid w:val="006C34C2"/>
    <w:rsid w:val="006C356A"/>
    <w:rsid w:val="006C372E"/>
    <w:rsid w:val="006C38CB"/>
    <w:rsid w:val="006C3D8C"/>
    <w:rsid w:val="006C3E2A"/>
    <w:rsid w:val="006C3F49"/>
    <w:rsid w:val="006C4754"/>
    <w:rsid w:val="006C4E2C"/>
    <w:rsid w:val="006C4F28"/>
    <w:rsid w:val="006C543A"/>
    <w:rsid w:val="006C591F"/>
    <w:rsid w:val="006C6614"/>
    <w:rsid w:val="006C6617"/>
    <w:rsid w:val="006C6997"/>
    <w:rsid w:val="006C6D8C"/>
    <w:rsid w:val="006C6F87"/>
    <w:rsid w:val="006C72A4"/>
    <w:rsid w:val="006C72D7"/>
    <w:rsid w:val="006C7A2B"/>
    <w:rsid w:val="006C7D8B"/>
    <w:rsid w:val="006C7E4B"/>
    <w:rsid w:val="006D0656"/>
    <w:rsid w:val="006D0D19"/>
    <w:rsid w:val="006D1458"/>
    <w:rsid w:val="006D1494"/>
    <w:rsid w:val="006D1837"/>
    <w:rsid w:val="006D1BE6"/>
    <w:rsid w:val="006D2686"/>
    <w:rsid w:val="006D2AEB"/>
    <w:rsid w:val="006D2C47"/>
    <w:rsid w:val="006D33A5"/>
    <w:rsid w:val="006D39B1"/>
    <w:rsid w:val="006D39B5"/>
    <w:rsid w:val="006D4A80"/>
    <w:rsid w:val="006D4B11"/>
    <w:rsid w:val="006D53B3"/>
    <w:rsid w:val="006D5FB4"/>
    <w:rsid w:val="006D6425"/>
    <w:rsid w:val="006D648E"/>
    <w:rsid w:val="006D6C59"/>
    <w:rsid w:val="006D6DAA"/>
    <w:rsid w:val="006D75FB"/>
    <w:rsid w:val="006D7912"/>
    <w:rsid w:val="006E00FD"/>
    <w:rsid w:val="006E0552"/>
    <w:rsid w:val="006E091E"/>
    <w:rsid w:val="006E0FEC"/>
    <w:rsid w:val="006E12C1"/>
    <w:rsid w:val="006E16AC"/>
    <w:rsid w:val="006E225C"/>
    <w:rsid w:val="006E25A8"/>
    <w:rsid w:val="006E283A"/>
    <w:rsid w:val="006E291E"/>
    <w:rsid w:val="006E3491"/>
    <w:rsid w:val="006E421A"/>
    <w:rsid w:val="006E441F"/>
    <w:rsid w:val="006E4AF9"/>
    <w:rsid w:val="006E557F"/>
    <w:rsid w:val="006E6C6D"/>
    <w:rsid w:val="006E6FE0"/>
    <w:rsid w:val="006E7180"/>
    <w:rsid w:val="006E74E6"/>
    <w:rsid w:val="006E765F"/>
    <w:rsid w:val="006F00D8"/>
    <w:rsid w:val="006F1516"/>
    <w:rsid w:val="006F1EA3"/>
    <w:rsid w:val="006F2222"/>
    <w:rsid w:val="006F24BE"/>
    <w:rsid w:val="006F332E"/>
    <w:rsid w:val="006F3640"/>
    <w:rsid w:val="006F3978"/>
    <w:rsid w:val="006F3C5F"/>
    <w:rsid w:val="006F4022"/>
    <w:rsid w:val="006F4627"/>
    <w:rsid w:val="006F4DA4"/>
    <w:rsid w:val="006F4DFC"/>
    <w:rsid w:val="006F52D0"/>
    <w:rsid w:val="006F5979"/>
    <w:rsid w:val="006F62F0"/>
    <w:rsid w:val="006F7961"/>
    <w:rsid w:val="006F7C2B"/>
    <w:rsid w:val="00700CF8"/>
    <w:rsid w:val="0070150A"/>
    <w:rsid w:val="00701F2A"/>
    <w:rsid w:val="00701F3A"/>
    <w:rsid w:val="007021F4"/>
    <w:rsid w:val="007022B7"/>
    <w:rsid w:val="00702ADA"/>
    <w:rsid w:val="00702BF6"/>
    <w:rsid w:val="00702FD6"/>
    <w:rsid w:val="007031C4"/>
    <w:rsid w:val="00703727"/>
    <w:rsid w:val="00703826"/>
    <w:rsid w:val="00704B8B"/>
    <w:rsid w:val="00704D7E"/>
    <w:rsid w:val="00705120"/>
    <w:rsid w:val="0070524C"/>
    <w:rsid w:val="00705432"/>
    <w:rsid w:val="00705E07"/>
    <w:rsid w:val="00705E17"/>
    <w:rsid w:val="0070614C"/>
    <w:rsid w:val="0070663A"/>
    <w:rsid w:val="00706CB0"/>
    <w:rsid w:val="00706EB3"/>
    <w:rsid w:val="00706F99"/>
    <w:rsid w:val="00707015"/>
    <w:rsid w:val="00707671"/>
    <w:rsid w:val="007079BB"/>
    <w:rsid w:val="00707F0F"/>
    <w:rsid w:val="00707F52"/>
    <w:rsid w:val="007103C9"/>
    <w:rsid w:val="00710839"/>
    <w:rsid w:val="00710E91"/>
    <w:rsid w:val="0071117F"/>
    <w:rsid w:val="0071134F"/>
    <w:rsid w:val="00712159"/>
    <w:rsid w:val="0071216F"/>
    <w:rsid w:val="00712817"/>
    <w:rsid w:val="00712A32"/>
    <w:rsid w:val="00713AD0"/>
    <w:rsid w:val="00713F1E"/>
    <w:rsid w:val="0071428C"/>
    <w:rsid w:val="007143AD"/>
    <w:rsid w:val="00714A50"/>
    <w:rsid w:val="00714C2E"/>
    <w:rsid w:val="00714EA0"/>
    <w:rsid w:val="007154F8"/>
    <w:rsid w:val="00715657"/>
    <w:rsid w:val="00715CEA"/>
    <w:rsid w:val="00716180"/>
    <w:rsid w:val="007169D0"/>
    <w:rsid w:val="00716FE6"/>
    <w:rsid w:val="00717D7F"/>
    <w:rsid w:val="00717DD3"/>
    <w:rsid w:val="00717DD5"/>
    <w:rsid w:val="00717E6D"/>
    <w:rsid w:val="00720193"/>
    <w:rsid w:val="00720A56"/>
    <w:rsid w:val="00720AB1"/>
    <w:rsid w:val="00720C19"/>
    <w:rsid w:val="00720DD7"/>
    <w:rsid w:val="00721844"/>
    <w:rsid w:val="00722266"/>
    <w:rsid w:val="00722721"/>
    <w:rsid w:val="007227C8"/>
    <w:rsid w:val="00722BAE"/>
    <w:rsid w:val="00723E41"/>
    <w:rsid w:val="007244AC"/>
    <w:rsid w:val="00725A1E"/>
    <w:rsid w:val="0072638D"/>
    <w:rsid w:val="007264EB"/>
    <w:rsid w:val="0072662D"/>
    <w:rsid w:val="0072677A"/>
    <w:rsid w:val="00726ADA"/>
    <w:rsid w:val="00726C33"/>
    <w:rsid w:val="00726C67"/>
    <w:rsid w:val="0072756C"/>
    <w:rsid w:val="00727AD3"/>
    <w:rsid w:val="00727BD9"/>
    <w:rsid w:val="00727E5D"/>
    <w:rsid w:val="00727FD5"/>
    <w:rsid w:val="00727FE8"/>
    <w:rsid w:val="007311D9"/>
    <w:rsid w:val="00731B4B"/>
    <w:rsid w:val="00731B63"/>
    <w:rsid w:val="00732625"/>
    <w:rsid w:val="00732C34"/>
    <w:rsid w:val="00732F83"/>
    <w:rsid w:val="007331D8"/>
    <w:rsid w:val="00733340"/>
    <w:rsid w:val="00733345"/>
    <w:rsid w:val="00734BE2"/>
    <w:rsid w:val="00734C24"/>
    <w:rsid w:val="0073546F"/>
    <w:rsid w:val="00735732"/>
    <w:rsid w:val="00735D2F"/>
    <w:rsid w:val="00735F0C"/>
    <w:rsid w:val="007364BB"/>
    <w:rsid w:val="0073673A"/>
    <w:rsid w:val="007369B4"/>
    <w:rsid w:val="00736DED"/>
    <w:rsid w:val="007370C5"/>
    <w:rsid w:val="00737B89"/>
    <w:rsid w:val="00740026"/>
    <w:rsid w:val="0074086E"/>
    <w:rsid w:val="00740D7E"/>
    <w:rsid w:val="00740E4F"/>
    <w:rsid w:val="0074135A"/>
    <w:rsid w:val="007415CA"/>
    <w:rsid w:val="0074208D"/>
    <w:rsid w:val="0074265D"/>
    <w:rsid w:val="00742757"/>
    <w:rsid w:val="00743C06"/>
    <w:rsid w:val="00743C9D"/>
    <w:rsid w:val="00743F8C"/>
    <w:rsid w:val="00744CA1"/>
    <w:rsid w:val="00744E35"/>
    <w:rsid w:val="0074523E"/>
    <w:rsid w:val="0074598E"/>
    <w:rsid w:val="00745EA9"/>
    <w:rsid w:val="007460B9"/>
    <w:rsid w:val="007465CA"/>
    <w:rsid w:val="00746651"/>
    <w:rsid w:val="00746B73"/>
    <w:rsid w:val="00746BB2"/>
    <w:rsid w:val="00747629"/>
    <w:rsid w:val="00747EAE"/>
    <w:rsid w:val="007500E9"/>
    <w:rsid w:val="0075011C"/>
    <w:rsid w:val="007506FE"/>
    <w:rsid w:val="0075076F"/>
    <w:rsid w:val="00750E3F"/>
    <w:rsid w:val="00751A76"/>
    <w:rsid w:val="00751C7C"/>
    <w:rsid w:val="00752448"/>
    <w:rsid w:val="0075298C"/>
    <w:rsid w:val="00752B9F"/>
    <w:rsid w:val="00752D7A"/>
    <w:rsid w:val="007535CA"/>
    <w:rsid w:val="00753ACC"/>
    <w:rsid w:val="00753CC5"/>
    <w:rsid w:val="00753DF3"/>
    <w:rsid w:val="00753E23"/>
    <w:rsid w:val="00754236"/>
    <w:rsid w:val="00754684"/>
    <w:rsid w:val="007547CE"/>
    <w:rsid w:val="00754815"/>
    <w:rsid w:val="00754F56"/>
    <w:rsid w:val="00754F76"/>
    <w:rsid w:val="0075587D"/>
    <w:rsid w:val="007559B1"/>
    <w:rsid w:val="00755D35"/>
    <w:rsid w:val="007566F6"/>
    <w:rsid w:val="00756A42"/>
    <w:rsid w:val="00756A5F"/>
    <w:rsid w:val="00756EC0"/>
    <w:rsid w:val="00756F63"/>
    <w:rsid w:val="00757661"/>
    <w:rsid w:val="0075778F"/>
    <w:rsid w:val="00757D3F"/>
    <w:rsid w:val="00757F2A"/>
    <w:rsid w:val="00760355"/>
    <w:rsid w:val="0076055D"/>
    <w:rsid w:val="0076061D"/>
    <w:rsid w:val="00761059"/>
    <w:rsid w:val="00761E18"/>
    <w:rsid w:val="00762005"/>
    <w:rsid w:val="007625AA"/>
    <w:rsid w:val="00762DAB"/>
    <w:rsid w:val="007633A9"/>
    <w:rsid w:val="00763FE6"/>
    <w:rsid w:val="0076467B"/>
    <w:rsid w:val="0076478E"/>
    <w:rsid w:val="00765178"/>
    <w:rsid w:val="0076594E"/>
    <w:rsid w:val="007659DA"/>
    <w:rsid w:val="00765B32"/>
    <w:rsid w:val="00766163"/>
    <w:rsid w:val="0076656E"/>
    <w:rsid w:val="0076687C"/>
    <w:rsid w:val="007671FC"/>
    <w:rsid w:val="0076729B"/>
    <w:rsid w:val="00767513"/>
    <w:rsid w:val="007676C2"/>
    <w:rsid w:val="007676CA"/>
    <w:rsid w:val="007678FD"/>
    <w:rsid w:val="00767C52"/>
    <w:rsid w:val="007700B8"/>
    <w:rsid w:val="00770581"/>
    <w:rsid w:val="007706DD"/>
    <w:rsid w:val="007708D5"/>
    <w:rsid w:val="00770A0D"/>
    <w:rsid w:val="00770DFD"/>
    <w:rsid w:val="00771973"/>
    <w:rsid w:val="007721E1"/>
    <w:rsid w:val="00772B4D"/>
    <w:rsid w:val="007731CA"/>
    <w:rsid w:val="00773233"/>
    <w:rsid w:val="007733ED"/>
    <w:rsid w:val="0077370A"/>
    <w:rsid w:val="007745C5"/>
    <w:rsid w:val="007749F5"/>
    <w:rsid w:val="00774E07"/>
    <w:rsid w:val="00775E86"/>
    <w:rsid w:val="00775E8F"/>
    <w:rsid w:val="00775F9C"/>
    <w:rsid w:val="007766BE"/>
    <w:rsid w:val="0077693D"/>
    <w:rsid w:val="007769FF"/>
    <w:rsid w:val="00776A3B"/>
    <w:rsid w:val="00776C0B"/>
    <w:rsid w:val="00776DB4"/>
    <w:rsid w:val="00777569"/>
    <w:rsid w:val="007775EA"/>
    <w:rsid w:val="0078016A"/>
    <w:rsid w:val="0078035B"/>
    <w:rsid w:val="00781529"/>
    <w:rsid w:val="0078169C"/>
    <w:rsid w:val="00781DB0"/>
    <w:rsid w:val="00781E31"/>
    <w:rsid w:val="007821D3"/>
    <w:rsid w:val="0078229E"/>
    <w:rsid w:val="0078236B"/>
    <w:rsid w:val="00782888"/>
    <w:rsid w:val="00782CDB"/>
    <w:rsid w:val="00783211"/>
    <w:rsid w:val="0078340B"/>
    <w:rsid w:val="00783482"/>
    <w:rsid w:val="00783646"/>
    <w:rsid w:val="00783BA8"/>
    <w:rsid w:val="00783D16"/>
    <w:rsid w:val="00783F55"/>
    <w:rsid w:val="00784134"/>
    <w:rsid w:val="00784C2C"/>
    <w:rsid w:val="00784CE8"/>
    <w:rsid w:val="00784EF2"/>
    <w:rsid w:val="007853CB"/>
    <w:rsid w:val="0078559F"/>
    <w:rsid w:val="0078656D"/>
    <w:rsid w:val="00786B80"/>
    <w:rsid w:val="007873CD"/>
    <w:rsid w:val="007874AB"/>
    <w:rsid w:val="00787B30"/>
    <w:rsid w:val="00787EAD"/>
    <w:rsid w:val="00790037"/>
    <w:rsid w:val="007905B0"/>
    <w:rsid w:val="0079085A"/>
    <w:rsid w:val="00790C01"/>
    <w:rsid w:val="00791353"/>
    <w:rsid w:val="0079138E"/>
    <w:rsid w:val="0079145B"/>
    <w:rsid w:val="00791549"/>
    <w:rsid w:val="007934A8"/>
    <w:rsid w:val="00794574"/>
    <w:rsid w:val="007945E2"/>
    <w:rsid w:val="0079460D"/>
    <w:rsid w:val="00795450"/>
    <w:rsid w:val="00795543"/>
    <w:rsid w:val="00795547"/>
    <w:rsid w:val="0079571C"/>
    <w:rsid w:val="007957E3"/>
    <w:rsid w:val="00795811"/>
    <w:rsid w:val="00795835"/>
    <w:rsid w:val="00795B34"/>
    <w:rsid w:val="007968EB"/>
    <w:rsid w:val="00796F32"/>
    <w:rsid w:val="007970BF"/>
    <w:rsid w:val="007971DC"/>
    <w:rsid w:val="007A062A"/>
    <w:rsid w:val="007A0AA9"/>
    <w:rsid w:val="007A103A"/>
    <w:rsid w:val="007A1591"/>
    <w:rsid w:val="007A1994"/>
    <w:rsid w:val="007A1C44"/>
    <w:rsid w:val="007A1E11"/>
    <w:rsid w:val="007A23AB"/>
    <w:rsid w:val="007A2456"/>
    <w:rsid w:val="007A27DA"/>
    <w:rsid w:val="007A2839"/>
    <w:rsid w:val="007A36DC"/>
    <w:rsid w:val="007A37F2"/>
    <w:rsid w:val="007A39FB"/>
    <w:rsid w:val="007A3C1D"/>
    <w:rsid w:val="007A400F"/>
    <w:rsid w:val="007A44EA"/>
    <w:rsid w:val="007A4E44"/>
    <w:rsid w:val="007A53A9"/>
    <w:rsid w:val="007A5D74"/>
    <w:rsid w:val="007A5F0E"/>
    <w:rsid w:val="007A658E"/>
    <w:rsid w:val="007A7C36"/>
    <w:rsid w:val="007A7D9A"/>
    <w:rsid w:val="007B038A"/>
    <w:rsid w:val="007B07B2"/>
    <w:rsid w:val="007B086F"/>
    <w:rsid w:val="007B0889"/>
    <w:rsid w:val="007B1B03"/>
    <w:rsid w:val="007B26AF"/>
    <w:rsid w:val="007B390D"/>
    <w:rsid w:val="007B3B83"/>
    <w:rsid w:val="007B3F06"/>
    <w:rsid w:val="007B42EF"/>
    <w:rsid w:val="007B4DCC"/>
    <w:rsid w:val="007B5672"/>
    <w:rsid w:val="007B5ED3"/>
    <w:rsid w:val="007B6005"/>
    <w:rsid w:val="007B624B"/>
    <w:rsid w:val="007B65B0"/>
    <w:rsid w:val="007B6889"/>
    <w:rsid w:val="007B70C3"/>
    <w:rsid w:val="007B7974"/>
    <w:rsid w:val="007C02CD"/>
    <w:rsid w:val="007C1693"/>
    <w:rsid w:val="007C18BF"/>
    <w:rsid w:val="007C1AD6"/>
    <w:rsid w:val="007C1D5F"/>
    <w:rsid w:val="007C21BA"/>
    <w:rsid w:val="007C2374"/>
    <w:rsid w:val="007C2391"/>
    <w:rsid w:val="007C2497"/>
    <w:rsid w:val="007C2710"/>
    <w:rsid w:val="007C2C32"/>
    <w:rsid w:val="007C3114"/>
    <w:rsid w:val="007C32C7"/>
    <w:rsid w:val="007C3364"/>
    <w:rsid w:val="007C3DD5"/>
    <w:rsid w:val="007C4735"/>
    <w:rsid w:val="007C49FC"/>
    <w:rsid w:val="007C4B70"/>
    <w:rsid w:val="007C5BAC"/>
    <w:rsid w:val="007C5D3F"/>
    <w:rsid w:val="007C5D4C"/>
    <w:rsid w:val="007C5F2F"/>
    <w:rsid w:val="007C64CD"/>
    <w:rsid w:val="007C65D6"/>
    <w:rsid w:val="007C68E5"/>
    <w:rsid w:val="007C74E5"/>
    <w:rsid w:val="007C7573"/>
    <w:rsid w:val="007C775F"/>
    <w:rsid w:val="007C782E"/>
    <w:rsid w:val="007C79A9"/>
    <w:rsid w:val="007D0160"/>
    <w:rsid w:val="007D025F"/>
    <w:rsid w:val="007D08DF"/>
    <w:rsid w:val="007D0EC9"/>
    <w:rsid w:val="007D10A0"/>
    <w:rsid w:val="007D1311"/>
    <w:rsid w:val="007D14DC"/>
    <w:rsid w:val="007D18B4"/>
    <w:rsid w:val="007D1A66"/>
    <w:rsid w:val="007D1BD3"/>
    <w:rsid w:val="007D1E5C"/>
    <w:rsid w:val="007D20FD"/>
    <w:rsid w:val="007D27E6"/>
    <w:rsid w:val="007D2C68"/>
    <w:rsid w:val="007D2EA3"/>
    <w:rsid w:val="007D2EEE"/>
    <w:rsid w:val="007D2F94"/>
    <w:rsid w:val="007D3282"/>
    <w:rsid w:val="007D39CC"/>
    <w:rsid w:val="007D4C18"/>
    <w:rsid w:val="007D4F24"/>
    <w:rsid w:val="007D5540"/>
    <w:rsid w:val="007D5A61"/>
    <w:rsid w:val="007D5C3A"/>
    <w:rsid w:val="007D5EF3"/>
    <w:rsid w:val="007D6060"/>
    <w:rsid w:val="007D6B2C"/>
    <w:rsid w:val="007D736E"/>
    <w:rsid w:val="007D754D"/>
    <w:rsid w:val="007D7655"/>
    <w:rsid w:val="007D7B18"/>
    <w:rsid w:val="007E056F"/>
    <w:rsid w:val="007E08D7"/>
    <w:rsid w:val="007E0E9A"/>
    <w:rsid w:val="007E0EC9"/>
    <w:rsid w:val="007E155F"/>
    <w:rsid w:val="007E167F"/>
    <w:rsid w:val="007E27D1"/>
    <w:rsid w:val="007E2B0A"/>
    <w:rsid w:val="007E3548"/>
    <w:rsid w:val="007E3779"/>
    <w:rsid w:val="007E3BC5"/>
    <w:rsid w:val="007E4042"/>
    <w:rsid w:val="007E416F"/>
    <w:rsid w:val="007E4DAD"/>
    <w:rsid w:val="007E4F34"/>
    <w:rsid w:val="007E4FD7"/>
    <w:rsid w:val="007E545C"/>
    <w:rsid w:val="007E5B6B"/>
    <w:rsid w:val="007E6136"/>
    <w:rsid w:val="007E69F1"/>
    <w:rsid w:val="007E6C1C"/>
    <w:rsid w:val="007E6EE7"/>
    <w:rsid w:val="007E78BA"/>
    <w:rsid w:val="007E7AFE"/>
    <w:rsid w:val="007E7D0E"/>
    <w:rsid w:val="007E7FF1"/>
    <w:rsid w:val="007F0292"/>
    <w:rsid w:val="007F0531"/>
    <w:rsid w:val="007F09C9"/>
    <w:rsid w:val="007F0A5B"/>
    <w:rsid w:val="007F0F70"/>
    <w:rsid w:val="007F2279"/>
    <w:rsid w:val="007F264C"/>
    <w:rsid w:val="007F2944"/>
    <w:rsid w:val="007F2C3E"/>
    <w:rsid w:val="007F31FB"/>
    <w:rsid w:val="007F3857"/>
    <w:rsid w:val="007F3D1E"/>
    <w:rsid w:val="007F44E6"/>
    <w:rsid w:val="007F46A2"/>
    <w:rsid w:val="007F4BEF"/>
    <w:rsid w:val="007F5129"/>
    <w:rsid w:val="007F5308"/>
    <w:rsid w:val="007F5929"/>
    <w:rsid w:val="007F5C99"/>
    <w:rsid w:val="007F5CF2"/>
    <w:rsid w:val="007F5F01"/>
    <w:rsid w:val="007F623F"/>
    <w:rsid w:val="007F713B"/>
    <w:rsid w:val="007F725E"/>
    <w:rsid w:val="007F7313"/>
    <w:rsid w:val="00800349"/>
    <w:rsid w:val="00800CC5"/>
    <w:rsid w:val="00800DFD"/>
    <w:rsid w:val="00800F26"/>
    <w:rsid w:val="00801205"/>
    <w:rsid w:val="00801A8A"/>
    <w:rsid w:val="008024E7"/>
    <w:rsid w:val="008028DA"/>
    <w:rsid w:val="00804B5C"/>
    <w:rsid w:val="00804E50"/>
    <w:rsid w:val="00805444"/>
    <w:rsid w:val="008055A4"/>
    <w:rsid w:val="008057E3"/>
    <w:rsid w:val="00805AEA"/>
    <w:rsid w:val="00805F58"/>
    <w:rsid w:val="008072BB"/>
    <w:rsid w:val="00807785"/>
    <w:rsid w:val="00810166"/>
    <w:rsid w:val="0081049F"/>
    <w:rsid w:val="00810BC4"/>
    <w:rsid w:val="00810EB6"/>
    <w:rsid w:val="00811123"/>
    <w:rsid w:val="008117D7"/>
    <w:rsid w:val="00812171"/>
    <w:rsid w:val="0081218C"/>
    <w:rsid w:val="0081247C"/>
    <w:rsid w:val="0081361E"/>
    <w:rsid w:val="0081408D"/>
    <w:rsid w:val="0081430E"/>
    <w:rsid w:val="00814ABB"/>
    <w:rsid w:val="00815795"/>
    <w:rsid w:val="00815BB4"/>
    <w:rsid w:val="00817397"/>
    <w:rsid w:val="00817548"/>
    <w:rsid w:val="00820314"/>
    <w:rsid w:val="008208B0"/>
    <w:rsid w:val="00820DAA"/>
    <w:rsid w:val="00821418"/>
    <w:rsid w:val="00821559"/>
    <w:rsid w:val="008216C5"/>
    <w:rsid w:val="00821BC9"/>
    <w:rsid w:val="00822053"/>
    <w:rsid w:val="0082220A"/>
    <w:rsid w:val="00822293"/>
    <w:rsid w:val="00822E4E"/>
    <w:rsid w:val="00823095"/>
    <w:rsid w:val="00823AFA"/>
    <w:rsid w:val="008240CA"/>
    <w:rsid w:val="0082416E"/>
    <w:rsid w:val="008241AB"/>
    <w:rsid w:val="00824927"/>
    <w:rsid w:val="00824B01"/>
    <w:rsid w:val="00824B78"/>
    <w:rsid w:val="00824D4E"/>
    <w:rsid w:val="0082535C"/>
    <w:rsid w:val="00825E32"/>
    <w:rsid w:val="00826111"/>
    <w:rsid w:val="00826268"/>
    <w:rsid w:val="00826721"/>
    <w:rsid w:val="00826910"/>
    <w:rsid w:val="00826B32"/>
    <w:rsid w:val="00826D36"/>
    <w:rsid w:val="008271A8"/>
    <w:rsid w:val="008272F5"/>
    <w:rsid w:val="008275E7"/>
    <w:rsid w:val="00827643"/>
    <w:rsid w:val="00830BED"/>
    <w:rsid w:val="00830EA9"/>
    <w:rsid w:val="00830FAA"/>
    <w:rsid w:val="008312DF"/>
    <w:rsid w:val="00831332"/>
    <w:rsid w:val="00831381"/>
    <w:rsid w:val="008314E0"/>
    <w:rsid w:val="00831ABB"/>
    <w:rsid w:val="00831FFB"/>
    <w:rsid w:val="00832B11"/>
    <w:rsid w:val="00832EEA"/>
    <w:rsid w:val="00833141"/>
    <w:rsid w:val="008331B0"/>
    <w:rsid w:val="0083331B"/>
    <w:rsid w:val="00833345"/>
    <w:rsid w:val="00833347"/>
    <w:rsid w:val="0083353E"/>
    <w:rsid w:val="00833972"/>
    <w:rsid w:val="00833A7D"/>
    <w:rsid w:val="00833DB2"/>
    <w:rsid w:val="00834106"/>
    <w:rsid w:val="008346EF"/>
    <w:rsid w:val="0083511D"/>
    <w:rsid w:val="0083517D"/>
    <w:rsid w:val="00835566"/>
    <w:rsid w:val="00835865"/>
    <w:rsid w:val="00835959"/>
    <w:rsid w:val="00835EA3"/>
    <w:rsid w:val="00836191"/>
    <w:rsid w:val="00836382"/>
    <w:rsid w:val="00836532"/>
    <w:rsid w:val="008367BA"/>
    <w:rsid w:val="00836B80"/>
    <w:rsid w:val="00836F59"/>
    <w:rsid w:val="00837BB1"/>
    <w:rsid w:val="00840390"/>
    <w:rsid w:val="008409CF"/>
    <w:rsid w:val="00840BFB"/>
    <w:rsid w:val="00841381"/>
    <w:rsid w:val="00841433"/>
    <w:rsid w:val="008414E0"/>
    <w:rsid w:val="00841939"/>
    <w:rsid w:val="00841B9B"/>
    <w:rsid w:val="008423FC"/>
    <w:rsid w:val="00843234"/>
    <w:rsid w:val="00843256"/>
    <w:rsid w:val="00843D8D"/>
    <w:rsid w:val="00844238"/>
    <w:rsid w:val="0084460D"/>
    <w:rsid w:val="00844AA7"/>
    <w:rsid w:val="00845AC0"/>
    <w:rsid w:val="00845E24"/>
    <w:rsid w:val="00845EE0"/>
    <w:rsid w:val="008460D4"/>
    <w:rsid w:val="00846908"/>
    <w:rsid w:val="00846CB3"/>
    <w:rsid w:val="00846D0F"/>
    <w:rsid w:val="00846FFB"/>
    <w:rsid w:val="008470F6"/>
    <w:rsid w:val="00847951"/>
    <w:rsid w:val="008500F3"/>
    <w:rsid w:val="0085058F"/>
    <w:rsid w:val="0085066A"/>
    <w:rsid w:val="008507F7"/>
    <w:rsid w:val="00850992"/>
    <w:rsid w:val="00850E1B"/>
    <w:rsid w:val="008513AD"/>
    <w:rsid w:val="0085166D"/>
    <w:rsid w:val="008528C4"/>
    <w:rsid w:val="0085338B"/>
    <w:rsid w:val="00853CC2"/>
    <w:rsid w:val="008543D6"/>
    <w:rsid w:val="008546D0"/>
    <w:rsid w:val="008547B9"/>
    <w:rsid w:val="00854829"/>
    <w:rsid w:val="00854D1F"/>
    <w:rsid w:val="0085511F"/>
    <w:rsid w:val="008560E4"/>
    <w:rsid w:val="00856A13"/>
    <w:rsid w:val="00856F40"/>
    <w:rsid w:val="0085709B"/>
    <w:rsid w:val="008570CA"/>
    <w:rsid w:val="008571EB"/>
    <w:rsid w:val="0085748C"/>
    <w:rsid w:val="008576E1"/>
    <w:rsid w:val="008603D1"/>
    <w:rsid w:val="0086052C"/>
    <w:rsid w:val="008605AE"/>
    <w:rsid w:val="008609AD"/>
    <w:rsid w:val="00860A7E"/>
    <w:rsid w:val="00860E79"/>
    <w:rsid w:val="00861181"/>
    <w:rsid w:val="00861267"/>
    <w:rsid w:val="008618EB"/>
    <w:rsid w:val="0086206A"/>
    <w:rsid w:val="00862608"/>
    <w:rsid w:val="00862F49"/>
    <w:rsid w:val="008633BF"/>
    <w:rsid w:val="0086359D"/>
    <w:rsid w:val="00863744"/>
    <w:rsid w:val="008637A4"/>
    <w:rsid w:val="008640E0"/>
    <w:rsid w:val="00864812"/>
    <w:rsid w:val="00864F9C"/>
    <w:rsid w:val="0086535E"/>
    <w:rsid w:val="008653BA"/>
    <w:rsid w:val="00865D93"/>
    <w:rsid w:val="00866468"/>
    <w:rsid w:val="008664C5"/>
    <w:rsid w:val="0086676C"/>
    <w:rsid w:val="00867610"/>
    <w:rsid w:val="00867EAB"/>
    <w:rsid w:val="008705C6"/>
    <w:rsid w:val="0087078C"/>
    <w:rsid w:val="008716AD"/>
    <w:rsid w:val="008718CC"/>
    <w:rsid w:val="0087295D"/>
    <w:rsid w:val="00872CD5"/>
    <w:rsid w:val="00872DAA"/>
    <w:rsid w:val="00872E2A"/>
    <w:rsid w:val="00873575"/>
    <w:rsid w:val="00873AB8"/>
    <w:rsid w:val="008742E3"/>
    <w:rsid w:val="008743E1"/>
    <w:rsid w:val="00874405"/>
    <w:rsid w:val="00874BCD"/>
    <w:rsid w:val="00874ED8"/>
    <w:rsid w:val="00874F36"/>
    <w:rsid w:val="00875409"/>
    <w:rsid w:val="0087585A"/>
    <w:rsid w:val="00876075"/>
    <w:rsid w:val="00876170"/>
    <w:rsid w:val="008764AF"/>
    <w:rsid w:val="008770DD"/>
    <w:rsid w:val="00877A09"/>
    <w:rsid w:val="00877F15"/>
    <w:rsid w:val="00880E8F"/>
    <w:rsid w:val="00881004"/>
    <w:rsid w:val="00881ADE"/>
    <w:rsid w:val="00881DF7"/>
    <w:rsid w:val="00881E40"/>
    <w:rsid w:val="00882B09"/>
    <w:rsid w:val="00882BE4"/>
    <w:rsid w:val="0088319E"/>
    <w:rsid w:val="00883815"/>
    <w:rsid w:val="008839E7"/>
    <w:rsid w:val="00884A3E"/>
    <w:rsid w:val="008852DC"/>
    <w:rsid w:val="0088573E"/>
    <w:rsid w:val="00885CF7"/>
    <w:rsid w:val="00885D3A"/>
    <w:rsid w:val="00886195"/>
    <w:rsid w:val="008861BA"/>
    <w:rsid w:val="0088641D"/>
    <w:rsid w:val="0088654B"/>
    <w:rsid w:val="0088660C"/>
    <w:rsid w:val="008867C6"/>
    <w:rsid w:val="00887088"/>
    <w:rsid w:val="00887597"/>
    <w:rsid w:val="0088769F"/>
    <w:rsid w:val="00887B3C"/>
    <w:rsid w:val="00887BC5"/>
    <w:rsid w:val="00887ED9"/>
    <w:rsid w:val="00890146"/>
    <w:rsid w:val="00890682"/>
    <w:rsid w:val="00890796"/>
    <w:rsid w:val="00890941"/>
    <w:rsid w:val="00891343"/>
    <w:rsid w:val="00891710"/>
    <w:rsid w:val="008919FB"/>
    <w:rsid w:val="008925E4"/>
    <w:rsid w:val="00892757"/>
    <w:rsid w:val="00892799"/>
    <w:rsid w:val="00892847"/>
    <w:rsid w:val="008928CC"/>
    <w:rsid w:val="008931BA"/>
    <w:rsid w:val="0089331A"/>
    <w:rsid w:val="00894293"/>
    <w:rsid w:val="0089459A"/>
    <w:rsid w:val="00894601"/>
    <w:rsid w:val="008948CB"/>
    <w:rsid w:val="00894DA9"/>
    <w:rsid w:val="0089570D"/>
    <w:rsid w:val="00895D7C"/>
    <w:rsid w:val="008961B6"/>
    <w:rsid w:val="00896221"/>
    <w:rsid w:val="00896A59"/>
    <w:rsid w:val="00896DC8"/>
    <w:rsid w:val="00896F2C"/>
    <w:rsid w:val="0089706A"/>
    <w:rsid w:val="008972E7"/>
    <w:rsid w:val="00897657"/>
    <w:rsid w:val="00897AED"/>
    <w:rsid w:val="008A0231"/>
    <w:rsid w:val="008A0615"/>
    <w:rsid w:val="008A16AD"/>
    <w:rsid w:val="008A18BC"/>
    <w:rsid w:val="008A1AFD"/>
    <w:rsid w:val="008A3004"/>
    <w:rsid w:val="008A347A"/>
    <w:rsid w:val="008A3E4F"/>
    <w:rsid w:val="008A4230"/>
    <w:rsid w:val="008A48D6"/>
    <w:rsid w:val="008A51D4"/>
    <w:rsid w:val="008A5666"/>
    <w:rsid w:val="008A5DA4"/>
    <w:rsid w:val="008A62FC"/>
    <w:rsid w:val="008A63D0"/>
    <w:rsid w:val="008A67EA"/>
    <w:rsid w:val="008A6A15"/>
    <w:rsid w:val="008A6EFB"/>
    <w:rsid w:val="008A7ABD"/>
    <w:rsid w:val="008A7BD8"/>
    <w:rsid w:val="008A7C9F"/>
    <w:rsid w:val="008B021C"/>
    <w:rsid w:val="008B024C"/>
    <w:rsid w:val="008B03A7"/>
    <w:rsid w:val="008B0472"/>
    <w:rsid w:val="008B066E"/>
    <w:rsid w:val="008B08C1"/>
    <w:rsid w:val="008B110E"/>
    <w:rsid w:val="008B1389"/>
    <w:rsid w:val="008B1A2F"/>
    <w:rsid w:val="008B1A7D"/>
    <w:rsid w:val="008B243B"/>
    <w:rsid w:val="008B2DE7"/>
    <w:rsid w:val="008B31BD"/>
    <w:rsid w:val="008B3347"/>
    <w:rsid w:val="008B39ED"/>
    <w:rsid w:val="008B3A67"/>
    <w:rsid w:val="008B3D85"/>
    <w:rsid w:val="008B4686"/>
    <w:rsid w:val="008B4A7C"/>
    <w:rsid w:val="008B4F12"/>
    <w:rsid w:val="008B5093"/>
    <w:rsid w:val="008B560A"/>
    <w:rsid w:val="008B56AD"/>
    <w:rsid w:val="008B5770"/>
    <w:rsid w:val="008B5D84"/>
    <w:rsid w:val="008B64B8"/>
    <w:rsid w:val="008B6A2E"/>
    <w:rsid w:val="008B6AB3"/>
    <w:rsid w:val="008B7F6F"/>
    <w:rsid w:val="008C0112"/>
    <w:rsid w:val="008C0757"/>
    <w:rsid w:val="008C0EA3"/>
    <w:rsid w:val="008C1D6A"/>
    <w:rsid w:val="008C1F3D"/>
    <w:rsid w:val="008C2A30"/>
    <w:rsid w:val="008C2A5A"/>
    <w:rsid w:val="008C2F86"/>
    <w:rsid w:val="008C3ACA"/>
    <w:rsid w:val="008C3E39"/>
    <w:rsid w:val="008C5208"/>
    <w:rsid w:val="008C5249"/>
    <w:rsid w:val="008C55B8"/>
    <w:rsid w:val="008C5989"/>
    <w:rsid w:val="008C5AD4"/>
    <w:rsid w:val="008C5E0A"/>
    <w:rsid w:val="008C681E"/>
    <w:rsid w:val="008C6CB3"/>
    <w:rsid w:val="008C7085"/>
    <w:rsid w:val="008C78B4"/>
    <w:rsid w:val="008C7B48"/>
    <w:rsid w:val="008D0344"/>
    <w:rsid w:val="008D0A37"/>
    <w:rsid w:val="008D1081"/>
    <w:rsid w:val="008D16CD"/>
    <w:rsid w:val="008D1B90"/>
    <w:rsid w:val="008D1C7C"/>
    <w:rsid w:val="008D21C8"/>
    <w:rsid w:val="008D2562"/>
    <w:rsid w:val="008D2D19"/>
    <w:rsid w:val="008D34B2"/>
    <w:rsid w:val="008D4481"/>
    <w:rsid w:val="008D4511"/>
    <w:rsid w:val="008D453E"/>
    <w:rsid w:val="008D50FA"/>
    <w:rsid w:val="008D5912"/>
    <w:rsid w:val="008D62A0"/>
    <w:rsid w:val="008D6A13"/>
    <w:rsid w:val="008D6CFE"/>
    <w:rsid w:val="008D6D10"/>
    <w:rsid w:val="008D6E01"/>
    <w:rsid w:val="008D6E62"/>
    <w:rsid w:val="008D745B"/>
    <w:rsid w:val="008D7571"/>
    <w:rsid w:val="008E0408"/>
    <w:rsid w:val="008E0A1A"/>
    <w:rsid w:val="008E0D1F"/>
    <w:rsid w:val="008E139E"/>
    <w:rsid w:val="008E173A"/>
    <w:rsid w:val="008E18E0"/>
    <w:rsid w:val="008E1E9B"/>
    <w:rsid w:val="008E27F5"/>
    <w:rsid w:val="008E2A73"/>
    <w:rsid w:val="008E2E28"/>
    <w:rsid w:val="008E2F6B"/>
    <w:rsid w:val="008E34BD"/>
    <w:rsid w:val="008E3F81"/>
    <w:rsid w:val="008E4DC8"/>
    <w:rsid w:val="008E594F"/>
    <w:rsid w:val="008E620F"/>
    <w:rsid w:val="008E62DF"/>
    <w:rsid w:val="008E6431"/>
    <w:rsid w:val="008E6476"/>
    <w:rsid w:val="008E67FA"/>
    <w:rsid w:val="008E68E4"/>
    <w:rsid w:val="008E708D"/>
    <w:rsid w:val="008F0AC0"/>
    <w:rsid w:val="008F0B9B"/>
    <w:rsid w:val="008F0D76"/>
    <w:rsid w:val="008F1F6C"/>
    <w:rsid w:val="008F2155"/>
    <w:rsid w:val="008F2450"/>
    <w:rsid w:val="008F26D3"/>
    <w:rsid w:val="008F26E6"/>
    <w:rsid w:val="008F2CEE"/>
    <w:rsid w:val="008F300E"/>
    <w:rsid w:val="008F301D"/>
    <w:rsid w:val="008F32DA"/>
    <w:rsid w:val="008F38AF"/>
    <w:rsid w:val="008F409A"/>
    <w:rsid w:val="008F441C"/>
    <w:rsid w:val="008F482E"/>
    <w:rsid w:val="008F4D2B"/>
    <w:rsid w:val="008F4F49"/>
    <w:rsid w:val="008F5B43"/>
    <w:rsid w:val="008F5E1F"/>
    <w:rsid w:val="008F6225"/>
    <w:rsid w:val="008F6816"/>
    <w:rsid w:val="008F6BD2"/>
    <w:rsid w:val="008F6F22"/>
    <w:rsid w:val="008F7BD0"/>
    <w:rsid w:val="00900735"/>
    <w:rsid w:val="00900C64"/>
    <w:rsid w:val="00900C6D"/>
    <w:rsid w:val="00900FF2"/>
    <w:rsid w:val="0090107E"/>
    <w:rsid w:val="00901830"/>
    <w:rsid w:val="00901E38"/>
    <w:rsid w:val="00903B8F"/>
    <w:rsid w:val="00904131"/>
    <w:rsid w:val="0090413A"/>
    <w:rsid w:val="00904580"/>
    <w:rsid w:val="009053BF"/>
    <w:rsid w:val="0090552C"/>
    <w:rsid w:val="00905E51"/>
    <w:rsid w:val="00905EDD"/>
    <w:rsid w:val="00906138"/>
    <w:rsid w:val="00906296"/>
    <w:rsid w:val="009062D0"/>
    <w:rsid w:val="00906896"/>
    <w:rsid w:val="00906CE7"/>
    <w:rsid w:val="00906E25"/>
    <w:rsid w:val="00907763"/>
    <w:rsid w:val="009105D2"/>
    <w:rsid w:val="00910AD8"/>
    <w:rsid w:val="00910BD4"/>
    <w:rsid w:val="00911A57"/>
    <w:rsid w:val="00912B20"/>
    <w:rsid w:val="00912BCC"/>
    <w:rsid w:val="00913C24"/>
    <w:rsid w:val="00913C8B"/>
    <w:rsid w:val="00914380"/>
    <w:rsid w:val="00914741"/>
    <w:rsid w:val="00914F68"/>
    <w:rsid w:val="00915067"/>
    <w:rsid w:val="0091599D"/>
    <w:rsid w:val="00915E0A"/>
    <w:rsid w:val="00916217"/>
    <w:rsid w:val="00916303"/>
    <w:rsid w:val="009164ED"/>
    <w:rsid w:val="009165EE"/>
    <w:rsid w:val="00916727"/>
    <w:rsid w:val="00916AFF"/>
    <w:rsid w:val="00916BA2"/>
    <w:rsid w:val="009172E0"/>
    <w:rsid w:val="009177A5"/>
    <w:rsid w:val="00917A74"/>
    <w:rsid w:val="00917AA7"/>
    <w:rsid w:val="00917DD9"/>
    <w:rsid w:val="00920116"/>
    <w:rsid w:val="009204F2"/>
    <w:rsid w:val="00920B43"/>
    <w:rsid w:val="00920C72"/>
    <w:rsid w:val="00920CDE"/>
    <w:rsid w:val="00921296"/>
    <w:rsid w:val="0092131A"/>
    <w:rsid w:val="00921846"/>
    <w:rsid w:val="00922567"/>
    <w:rsid w:val="009235C3"/>
    <w:rsid w:val="00923CA0"/>
    <w:rsid w:val="00923CE5"/>
    <w:rsid w:val="00923EBE"/>
    <w:rsid w:val="00923FBD"/>
    <w:rsid w:val="00924190"/>
    <w:rsid w:val="00924250"/>
    <w:rsid w:val="00924B81"/>
    <w:rsid w:val="009250A4"/>
    <w:rsid w:val="009257DD"/>
    <w:rsid w:val="00925C07"/>
    <w:rsid w:val="00925C6A"/>
    <w:rsid w:val="0092655D"/>
    <w:rsid w:val="00926617"/>
    <w:rsid w:val="0092670C"/>
    <w:rsid w:val="00926A53"/>
    <w:rsid w:val="009276FF"/>
    <w:rsid w:val="00927944"/>
    <w:rsid w:val="00927D22"/>
    <w:rsid w:val="0093069A"/>
    <w:rsid w:val="00930BD6"/>
    <w:rsid w:val="009310E0"/>
    <w:rsid w:val="00931686"/>
    <w:rsid w:val="009316D4"/>
    <w:rsid w:val="00931D95"/>
    <w:rsid w:val="00931FB5"/>
    <w:rsid w:val="009323FA"/>
    <w:rsid w:val="00932828"/>
    <w:rsid w:val="00933290"/>
    <w:rsid w:val="0093360A"/>
    <w:rsid w:val="00933769"/>
    <w:rsid w:val="00933E52"/>
    <w:rsid w:val="00935BEA"/>
    <w:rsid w:val="00935E65"/>
    <w:rsid w:val="00935EEE"/>
    <w:rsid w:val="00936579"/>
    <w:rsid w:val="00936DC6"/>
    <w:rsid w:val="00936E0C"/>
    <w:rsid w:val="00937940"/>
    <w:rsid w:val="00937A35"/>
    <w:rsid w:val="00937D45"/>
    <w:rsid w:val="0094033E"/>
    <w:rsid w:val="009403E2"/>
    <w:rsid w:val="00940E62"/>
    <w:rsid w:val="0094137F"/>
    <w:rsid w:val="00941431"/>
    <w:rsid w:val="00941685"/>
    <w:rsid w:val="00941A6B"/>
    <w:rsid w:val="00941F2C"/>
    <w:rsid w:val="009420A9"/>
    <w:rsid w:val="00942411"/>
    <w:rsid w:val="0094268E"/>
    <w:rsid w:val="00942D60"/>
    <w:rsid w:val="00943097"/>
    <w:rsid w:val="00943168"/>
    <w:rsid w:val="009436AC"/>
    <w:rsid w:val="0094386F"/>
    <w:rsid w:val="00943A26"/>
    <w:rsid w:val="00943C67"/>
    <w:rsid w:val="00943DBF"/>
    <w:rsid w:val="009440C8"/>
    <w:rsid w:val="0094464D"/>
    <w:rsid w:val="009449F9"/>
    <w:rsid w:val="00944AA8"/>
    <w:rsid w:val="00944ACB"/>
    <w:rsid w:val="00944CEB"/>
    <w:rsid w:val="00945903"/>
    <w:rsid w:val="00945C16"/>
    <w:rsid w:val="00945F1C"/>
    <w:rsid w:val="00945F73"/>
    <w:rsid w:val="00945FED"/>
    <w:rsid w:val="00946C9B"/>
    <w:rsid w:val="00947879"/>
    <w:rsid w:val="009478D8"/>
    <w:rsid w:val="00947A72"/>
    <w:rsid w:val="00947C1D"/>
    <w:rsid w:val="00947D51"/>
    <w:rsid w:val="00950515"/>
    <w:rsid w:val="0095091D"/>
    <w:rsid w:val="00950BB9"/>
    <w:rsid w:val="00950BC7"/>
    <w:rsid w:val="009512C9"/>
    <w:rsid w:val="0095178E"/>
    <w:rsid w:val="00951F84"/>
    <w:rsid w:val="00952292"/>
    <w:rsid w:val="009522B3"/>
    <w:rsid w:val="009524E1"/>
    <w:rsid w:val="00952575"/>
    <w:rsid w:val="009529F7"/>
    <w:rsid w:val="00953254"/>
    <w:rsid w:val="009536A8"/>
    <w:rsid w:val="00953A24"/>
    <w:rsid w:val="00954242"/>
    <w:rsid w:val="00954A47"/>
    <w:rsid w:val="00955140"/>
    <w:rsid w:val="00955289"/>
    <w:rsid w:val="009556E7"/>
    <w:rsid w:val="009559C6"/>
    <w:rsid w:val="00955B36"/>
    <w:rsid w:val="009564F4"/>
    <w:rsid w:val="009567D6"/>
    <w:rsid w:val="00956BA6"/>
    <w:rsid w:val="00956EBB"/>
    <w:rsid w:val="00957486"/>
    <w:rsid w:val="009579C3"/>
    <w:rsid w:val="00957E9D"/>
    <w:rsid w:val="00957EDA"/>
    <w:rsid w:val="00957EEC"/>
    <w:rsid w:val="0096012E"/>
    <w:rsid w:val="009604F6"/>
    <w:rsid w:val="009609A9"/>
    <w:rsid w:val="00960E03"/>
    <w:rsid w:val="0096188C"/>
    <w:rsid w:val="00961DE4"/>
    <w:rsid w:val="009623EA"/>
    <w:rsid w:val="00962D5A"/>
    <w:rsid w:val="00963A13"/>
    <w:rsid w:val="00963CB0"/>
    <w:rsid w:val="0096464B"/>
    <w:rsid w:val="0096464F"/>
    <w:rsid w:val="00964E2A"/>
    <w:rsid w:val="0096529F"/>
    <w:rsid w:val="0096592C"/>
    <w:rsid w:val="00965D81"/>
    <w:rsid w:val="00965F11"/>
    <w:rsid w:val="00966240"/>
    <w:rsid w:val="009669EC"/>
    <w:rsid w:val="00966A69"/>
    <w:rsid w:val="009673A2"/>
    <w:rsid w:val="0096747B"/>
    <w:rsid w:val="0096772C"/>
    <w:rsid w:val="00967DAD"/>
    <w:rsid w:val="00967EE6"/>
    <w:rsid w:val="00967F37"/>
    <w:rsid w:val="00970462"/>
    <w:rsid w:val="00971586"/>
    <w:rsid w:val="00971AA0"/>
    <w:rsid w:val="00971CF5"/>
    <w:rsid w:val="00972153"/>
    <w:rsid w:val="00972EC9"/>
    <w:rsid w:val="00972EDE"/>
    <w:rsid w:val="00972FA6"/>
    <w:rsid w:val="00973352"/>
    <w:rsid w:val="00973C60"/>
    <w:rsid w:val="00973CBE"/>
    <w:rsid w:val="009742D2"/>
    <w:rsid w:val="009743A4"/>
    <w:rsid w:val="009744F3"/>
    <w:rsid w:val="00974A72"/>
    <w:rsid w:val="0097641F"/>
    <w:rsid w:val="0097686D"/>
    <w:rsid w:val="00976A20"/>
    <w:rsid w:val="00976B49"/>
    <w:rsid w:val="00976B60"/>
    <w:rsid w:val="00976CD4"/>
    <w:rsid w:val="00977660"/>
    <w:rsid w:val="00977815"/>
    <w:rsid w:val="009778A6"/>
    <w:rsid w:val="00977946"/>
    <w:rsid w:val="00977EEE"/>
    <w:rsid w:val="00977FAC"/>
    <w:rsid w:val="0098001F"/>
    <w:rsid w:val="00980671"/>
    <w:rsid w:val="00980D41"/>
    <w:rsid w:val="00981522"/>
    <w:rsid w:val="0098185F"/>
    <w:rsid w:val="00981C4D"/>
    <w:rsid w:val="0098215E"/>
    <w:rsid w:val="0098268A"/>
    <w:rsid w:val="009829CB"/>
    <w:rsid w:val="00982D17"/>
    <w:rsid w:val="00983535"/>
    <w:rsid w:val="00983E21"/>
    <w:rsid w:val="00983E78"/>
    <w:rsid w:val="00984595"/>
    <w:rsid w:val="009848CC"/>
    <w:rsid w:val="00986014"/>
    <w:rsid w:val="0098619B"/>
    <w:rsid w:val="00986C2D"/>
    <w:rsid w:val="0098713C"/>
    <w:rsid w:val="0098722B"/>
    <w:rsid w:val="0098740F"/>
    <w:rsid w:val="0098744C"/>
    <w:rsid w:val="009877B0"/>
    <w:rsid w:val="00987811"/>
    <w:rsid w:val="009903DE"/>
    <w:rsid w:val="009903E8"/>
    <w:rsid w:val="0099088E"/>
    <w:rsid w:val="0099116E"/>
    <w:rsid w:val="0099137C"/>
    <w:rsid w:val="009913A2"/>
    <w:rsid w:val="009914CD"/>
    <w:rsid w:val="009919DC"/>
    <w:rsid w:val="00991BA8"/>
    <w:rsid w:val="00991BEA"/>
    <w:rsid w:val="00991DF7"/>
    <w:rsid w:val="00992064"/>
    <w:rsid w:val="009920A2"/>
    <w:rsid w:val="00992354"/>
    <w:rsid w:val="009937B9"/>
    <w:rsid w:val="00993D0D"/>
    <w:rsid w:val="009947F8"/>
    <w:rsid w:val="009949D0"/>
    <w:rsid w:val="00994A01"/>
    <w:rsid w:val="00994BED"/>
    <w:rsid w:val="00995580"/>
    <w:rsid w:val="00995A10"/>
    <w:rsid w:val="00996272"/>
    <w:rsid w:val="00996635"/>
    <w:rsid w:val="00996761"/>
    <w:rsid w:val="00996C2E"/>
    <w:rsid w:val="0099711C"/>
    <w:rsid w:val="009972FA"/>
    <w:rsid w:val="0099733D"/>
    <w:rsid w:val="009A0205"/>
    <w:rsid w:val="009A0C65"/>
    <w:rsid w:val="009A1184"/>
    <w:rsid w:val="009A19CE"/>
    <w:rsid w:val="009A1BE6"/>
    <w:rsid w:val="009A1EB1"/>
    <w:rsid w:val="009A27B8"/>
    <w:rsid w:val="009A3567"/>
    <w:rsid w:val="009A42FA"/>
    <w:rsid w:val="009A4D06"/>
    <w:rsid w:val="009A4D77"/>
    <w:rsid w:val="009A6682"/>
    <w:rsid w:val="009A66B5"/>
    <w:rsid w:val="009A6ADB"/>
    <w:rsid w:val="009A6D7F"/>
    <w:rsid w:val="009A718D"/>
    <w:rsid w:val="009A7407"/>
    <w:rsid w:val="009A7DB5"/>
    <w:rsid w:val="009A7F55"/>
    <w:rsid w:val="009B0001"/>
    <w:rsid w:val="009B063F"/>
    <w:rsid w:val="009B0AB4"/>
    <w:rsid w:val="009B0C86"/>
    <w:rsid w:val="009B2466"/>
    <w:rsid w:val="009B2B2B"/>
    <w:rsid w:val="009B3028"/>
    <w:rsid w:val="009B3362"/>
    <w:rsid w:val="009B4473"/>
    <w:rsid w:val="009B452B"/>
    <w:rsid w:val="009B4600"/>
    <w:rsid w:val="009B46B5"/>
    <w:rsid w:val="009B4B4E"/>
    <w:rsid w:val="009B4B93"/>
    <w:rsid w:val="009B4E0E"/>
    <w:rsid w:val="009B5583"/>
    <w:rsid w:val="009B5849"/>
    <w:rsid w:val="009B5A61"/>
    <w:rsid w:val="009B5CF8"/>
    <w:rsid w:val="009B684D"/>
    <w:rsid w:val="009B6C1D"/>
    <w:rsid w:val="009B7253"/>
    <w:rsid w:val="009B725C"/>
    <w:rsid w:val="009B769D"/>
    <w:rsid w:val="009B7A65"/>
    <w:rsid w:val="009B7BE8"/>
    <w:rsid w:val="009C077C"/>
    <w:rsid w:val="009C08C4"/>
    <w:rsid w:val="009C0B40"/>
    <w:rsid w:val="009C0FE2"/>
    <w:rsid w:val="009C1154"/>
    <w:rsid w:val="009C1520"/>
    <w:rsid w:val="009C17DA"/>
    <w:rsid w:val="009C1BF4"/>
    <w:rsid w:val="009C1C69"/>
    <w:rsid w:val="009C1D1E"/>
    <w:rsid w:val="009C23C4"/>
    <w:rsid w:val="009C31B0"/>
    <w:rsid w:val="009C3F21"/>
    <w:rsid w:val="009C4278"/>
    <w:rsid w:val="009C442B"/>
    <w:rsid w:val="009C46AA"/>
    <w:rsid w:val="009C4951"/>
    <w:rsid w:val="009C4B40"/>
    <w:rsid w:val="009C5639"/>
    <w:rsid w:val="009C57F9"/>
    <w:rsid w:val="009C5806"/>
    <w:rsid w:val="009C5BC7"/>
    <w:rsid w:val="009C6004"/>
    <w:rsid w:val="009C6135"/>
    <w:rsid w:val="009C6616"/>
    <w:rsid w:val="009C6737"/>
    <w:rsid w:val="009C69F3"/>
    <w:rsid w:val="009C6D2F"/>
    <w:rsid w:val="009C7239"/>
    <w:rsid w:val="009C73B3"/>
    <w:rsid w:val="009C7603"/>
    <w:rsid w:val="009C771E"/>
    <w:rsid w:val="009D0087"/>
    <w:rsid w:val="009D0341"/>
    <w:rsid w:val="009D0659"/>
    <w:rsid w:val="009D0C80"/>
    <w:rsid w:val="009D0FFC"/>
    <w:rsid w:val="009D186F"/>
    <w:rsid w:val="009D2597"/>
    <w:rsid w:val="009D2773"/>
    <w:rsid w:val="009D29BE"/>
    <w:rsid w:val="009D2E44"/>
    <w:rsid w:val="009D322F"/>
    <w:rsid w:val="009D33A0"/>
    <w:rsid w:val="009D33C0"/>
    <w:rsid w:val="009D3770"/>
    <w:rsid w:val="009D426A"/>
    <w:rsid w:val="009D43B1"/>
    <w:rsid w:val="009D4AA2"/>
    <w:rsid w:val="009D518B"/>
    <w:rsid w:val="009D51B4"/>
    <w:rsid w:val="009D5265"/>
    <w:rsid w:val="009D53F5"/>
    <w:rsid w:val="009D54CF"/>
    <w:rsid w:val="009D5DE0"/>
    <w:rsid w:val="009D628A"/>
    <w:rsid w:val="009D71B1"/>
    <w:rsid w:val="009D7727"/>
    <w:rsid w:val="009D7B9F"/>
    <w:rsid w:val="009D7D4A"/>
    <w:rsid w:val="009D7DF8"/>
    <w:rsid w:val="009D7F6C"/>
    <w:rsid w:val="009E0692"/>
    <w:rsid w:val="009E0E35"/>
    <w:rsid w:val="009E0F55"/>
    <w:rsid w:val="009E1649"/>
    <w:rsid w:val="009E19F9"/>
    <w:rsid w:val="009E1B70"/>
    <w:rsid w:val="009E2228"/>
    <w:rsid w:val="009E2B1D"/>
    <w:rsid w:val="009E326D"/>
    <w:rsid w:val="009E33A8"/>
    <w:rsid w:val="009E3490"/>
    <w:rsid w:val="009E3BCD"/>
    <w:rsid w:val="009E465F"/>
    <w:rsid w:val="009E490D"/>
    <w:rsid w:val="009E4FDE"/>
    <w:rsid w:val="009E5540"/>
    <w:rsid w:val="009E5771"/>
    <w:rsid w:val="009E5C94"/>
    <w:rsid w:val="009E6384"/>
    <w:rsid w:val="009E6A7E"/>
    <w:rsid w:val="009E6A9B"/>
    <w:rsid w:val="009E6CAD"/>
    <w:rsid w:val="009E6F81"/>
    <w:rsid w:val="009E7621"/>
    <w:rsid w:val="009E7625"/>
    <w:rsid w:val="009E78EF"/>
    <w:rsid w:val="009E7C23"/>
    <w:rsid w:val="009F058E"/>
    <w:rsid w:val="009F066D"/>
    <w:rsid w:val="009F0790"/>
    <w:rsid w:val="009F0BE3"/>
    <w:rsid w:val="009F0DDB"/>
    <w:rsid w:val="009F10AD"/>
    <w:rsid w:val="009F12E8"/>
    <w:rsid w:val="009F13B2"/>
    <w:rsid w:val="009F167D"/>
    <w:rsid w:val="009F16EF"/>
    <w:rsid w:val="009F1DCF"/>
    <w:rsid w:val="009F215A"/>
    <w:rsid w:val="009F2487"/>
    <w:rsid w:val="009F2D98"/>
    <w:rsid w:val="009F306B"/>
    <w:rsid w:val="009F30EE"/>
    <w:rsid w:val="009F333B"/>
    <w:rsid w:val="009F35B1"/>
    <w:rsid w:val="009F3B49"/>
    <w:rsid w:val="009F4CD5"/>
    <w:rsid w:val="009F4EC2"/>
    <w:rsid w:val="009F5028"/>
    <w:rsid w:val="009F51F2"/>
    <w:rsid w:val="009F5735"/>
    <w:rsid w:val="009F57A3"/>
    <w:rsid w:val="009F5A49"/>
    <w:rsid w:val="009F5DD1"/>
    <w:rsid w:val="009F6D4D"/>
    <w:rsid w:val="009F7379"/>
    <w:rsid w:val="00A000CE"/>
    <w:rsid w:val="00A004F6"/>
    <w:rsid w:val="00A00609"/>
    <w:rsid w:val="00A0175B"/>
    <w:rsid w:val="00A019CF"/>
    <w:rsid w:val="00A01F03"/>
    <w:rsid w:val="00A026F9"/>
    <w:rsid w:val="00A02BE8"/>
    <w:rsid w:val="00A03251"/>
    <w:rsid w:val="00A03C37"/>
    <w:rsid w:val="00A03CFC"/>
    <w:rsid w:val="00A0445D"/>
    <w:rsid w:val="00A0462F"/>
    <w:rsid w:val="00A0463E"/>
    <w:rsid w:val="00A053B3"/>
    <w:rsid w:val="00A05A7B"/>
    <w:rsid w:val="00A05AD0"/>
    <w:rsid w:val="00A05CBE"/>
    <w:rsid w:val="00A05FBD"/>
    <w:rsid w:val="00A0615C"/>
    <w:rsid w:val="00A0620E"/>
    <w:rsid w:val="00A06BCC"/>
    <w:rsid w:val="00A070D0"/>
    <w:rsid w:val="00A07241"/>
    <w:rsid w:val="00A0740B"/>
    <w:rsid w:val="00A07B67"/>
    <w:rsid w:val="00A101CA"/>
    <w:rsid w:val="00A103AF"/>
    <w:rsid w:val="00A10622"/>
    <w:rsid w:val="00A112C0"/>
    <w:rsid w:val="00A11AFB"/>
    <w:rsid w:val="00A12C6B"/>
    <w:rsid w:val="00A1360B"/>
    <w:rsid w:val="00A136D0"/>
    <w:rsid w:val="00A13865"/>
    <w:rsid w:val="00A13B0C"/>
    <w:rsid w:val="00A1424F"/>
    <w:rsid w:val="00A142FB"/>
    <w:rsid w:val="00A14450"/>
    <w:rsid w:val="00A1457B"/>
    <w:rsid w:val="00A14589"/>
    <w:rsid w:val="00A15EF7"/>
    <w:rsid w:val="00A16125"/>
    <w:rsid w:val="00A16383"/>
    <w:rsid w:val="00A16798"/>
    <w:rsid w:val="00A169EC"/>
    <w:rsid w:val="00A16E7F"/>
    <w:rsid w:val="00A16FCB"/>
    <w:rsid w:val="00A17084"/>
    <w:rsid w:val="00A171D4"/>
    <w:rsid w:val="00A178F9"/>
    <w:rsid w:val="00A179DC"/>
    <w:rsid w:val="00A20DD0"/>
    <w:rsid w:val="00A20FA9"/>
    <w:rsid w:val="00A21D9C"/>
    <w:rsid w:val="00A234D2"/>
    <w:rsid w:val="00A2362D"/>
    <w:rsid w:val="00A236DE"/>
    <w:rsid w:val="00A23D1E"/>
    <w:rsid w:val="00A23EE2"/>
    <w:rsid w:val="00A243A3"/>
    <w:rsid w:val="00A24D6F"/>
    <w:rsid w:val="00A24FD6"/>
    <w:rsid w:val="00A2501F"/>
    <w:rsid w:val="00A258F9"/>
    <w:rsid w:val="00A26156"/>
    <w:rsid w:val="00A2652C"/>
    <w:rsid w:val="00A26BC8"/>
    <w:rsid w:val="00A26CCA"/>
    <w:rsid w:val="00A27522"/>
    <w:rsid w:val="00A275B9"/>
    <w:rsid w:val="00A27E76"/>
    <w:rsid w:val="00A30173"/>
    <w:rsid w:val="00A31469"/>
    <w:rsid w:val="00A323C7"/>
    <w:rsid w:val="00A32686"/>
    <w:rsid w:val="00A326E9"/>
    <w:rsid w:val="00A328A9"/>
    <w:rsid w:val="00A329ED"/>
    <w:rsid w:val="00A32BE0"/>
    <w:rsid w:val="00A32DAF"/>
    <w:rsid w:val="00A332F2"/>
    <w:rsid w:val="00A3339D"/>
    <w:rsid w:val="00A338CD"/>
    <w:rsid w:val="00A33A63"/>
    <w:rsid w:val="00A33D65"/>
    <w:rsid w:val="00A34712"/>
    <w:rsid w:val="00A347DE"/>
    <w:rsid w:val="00A349C4"/>
    <w:rsid w:val="00A34C51"/>
    <w:rsid w:val="00A35503"/>
    <w:rsid w:val="00A3597D"/>
    <w:rsid w:val="00A35A5A"/>
    <w:rsid w:val="00A35AAA"/>
    <w:rsid w:val="00A35B68"/>
    <w:rsid w:val="00A35E42"/>
    <w:rsid w:val="00A36D1B"/>
    <w:rsid w:val="00A36FEE"/>
    <w:rsid w:val="00A3702D"/>
    <w:rsid w:val="00A375FB"/>
    <w:rsid w:val="00A37A42"/>
    <w:rsid w:val="00A406B7"/>
    <w:rsid w:val="00A40715"/>
    <w:rsid w:val="00A40968"/>
    <w:rsid w:val="00A40C42"/>
    <w:rsid w:val="00A40F4D"/>
    <w:rsid w:val="00A414A2"/>
    <w:rsid w:val="00A4170D"/>
    <w:rsid w:val="00A41D37"/>
    <w:rsid w:val="00A4205F"/>
    <w:rsid w:val="00A4247D"/>
    <w:rsid w:val="00A42F04"/>
    <w:rsid w:val="00A43451"/>
    <w:rsid w:val="00A43794"/>
    <w:rsid w:val="00A43BB9"/>
    <w:rsid w:val="00A4423C"/>
    <w:rsid w:val="00A44387"/>
    <w:rsid w:val="00A44657"/>
    <w:rsid w:val="00A44B7F"/>
    <w:rsid w:val="00A44DDB"/>
    <w:rsid w:val="00A44EC5"/>
    <w:rsid w:val="00A45069"/>
    <w:rsid w:val="00A451FF"/>
    <w:rsid w:val="00A455EE"/>
    <w:rsid w:val="00A45730"/>
    <w:rsid w:val="00A45858"/>
    <w:rsid w:val="00A45B2C"/>
    <w:rsid w:val="00A45C8E"/>
    <w:rsid w:val="00A46A85"/>
    <w:rsid w:val="00A46DB5"/>
    <w:rsid w:val="00A46EDD"/>
    <w:rsid w:val="00A46F0B"/>
    <w:rsid w:val="00A47981"/>
    <w:rsid w:val="00A47A5C"/>
    <w:rsid w:val="00A47A8F"/>
    <w:rsid w:val="00A50003"/>
    <w:rsid w:val="00A5020C"/>
    <w:rsid w:val="00A5028D"/>
    <w:rsid w:val="00A502A9"/>
    <w:rsid w:val="00A5035C"/>
    <w:rsid w:val="00A50672"/>
    <w:rsid w:val="00A50CD8"/>
    <w:rsid w:val="00A51130"/>
    <w:rsid w:val="00A51A16"/>
    <w:rsid w:val="00A51DBF"/>
    <w:rsid w:val="00A5285C"/>
    <w:rsid w:val="00A52922"/>
    <w:rsid w:val="00A52A11"/>
    <w:rsid w:val="00A52FA9"/>
    <w:rsid w:val="00A53E90"/>
    <w:rsid w:val="00A5493B"/>
    <w:rsid w:val="00A54DC6"/>
    <w:rsid w:val="00A552A4"/>
    <w:rsid w:val="00A55873"/>
    <w:rsid w:val="00A55F0F"/>
    <w:rsid w:val="00A56210"/>
    <w:rsid w:val="00A562A9"/>
    <w:rsid w:val="00A56784"/>
    <w:rsid w:val="00A571C1"/>
    <w:rsid w:val="00A5731E"/>
    <w:rsid w:val="00A5750D"/>
    <w:rsid w:val="00A576C2"/>
    <w:rsid w:val="00A600EA"/>
    <w:rsid w:val="00A603EE"/>
    <w:rsid w:val="00A605F2"/>
    <w:rsid w:val="00A608F5"/>
    <w:rsid w:val="00A61196"/>
    <w:rsid w:val="00A6180D"/>
    <w:rsid w:val="00A61EBA"/>
    <w:rsid w:val="00A6200D"/>
    <w:rsid w:val="00A620EE"/>
    <w:rsid w:val="00A63756"/>
    <w:rsid w:val="00A63EEF"/>
    <w:rsid w:val="00A63F0F"/>
    <w:rsid w:val="00A64958"/>
    <w:rsid w:val="00A64A8C"/>
    <w:rsid w:val="00A64E61"/>
    <w:rsid w:val="00A6553F"/>
    <w:rsid w:val="00A65941"/>
    <w:rsid w:val="00A65CA4"/>
    <w:rsid w:val="00A65D59"/>
    <w:rsid w:val="00A66530"/>
    <w:rsid w:val="00A665BC"/>
    <w:rsid w:val="00A66AF2"/>
    <w:rsid w:val="00A66B75"/>
    <w:rsid w:val="00A66C2D"/>
    <w:rsid w:val="00A66EC3"/>
    <w:rsid w:val="00A675E1"/>
    <w:rsid w:val="00A70361"/>
    <w:rsid w:val="00A70D7B"/>
    <w:rsid w:val="00A70E31"/>
    <w:rsid w:val="00A71272"/>
    <w:rsid w:val="00A71342"/>
    <w:rsid w:val="00A71676"/>
    <w:rsid w:val="00A71BEB"/>
    <w:rsid w:val="00A71BFF"/>
    <w:rsid w:val="00A720F9"/>
    <w:rsid w:val="00A72397"/>
    <w:rsid w:val="00A72541"/>
    <w:rsid w:val="00A72645"/>
    <w:rsid w:val="00A7291B"/>
    <w:rsid w:val="00A744D2"/>
    <w:rsid w:val="00A749B9"/>
    <w:rsid w:val="00A754BA"/>
    <w:rsid w:val="00A758D0"/>
    <w:rsid w:val="00A75FF0"/>
    <w:rsid w:val="00A760C9"/>
    <w:rsid w:val="00A77776"/>
    <w:rsid w:val="00A779D9"/>
    <w:rsid w:val="00A800D6"/>
    <w:rsid w:val="00A8044C"/>
    <w:rsid w:val="00A807BA"/>
    <w:rsid w:val="00A80AC6"/>
    <w:rsid w:val="00A819DB"/>
    <w:rsid w:val="00A81A7F"/>
    <w:rsid w:val="00A81B01"/>
    <w:rsid w:val="00A82527"/>
    <w:rsid w:val="00A829D1"/>
    <w:rsid w:val="00A82AAA"/>
    <w:rsid w:val="00A835F8"/>
    <w:rsid w:val="00A8368B"/>
    <w:rsid w:val="00A83FA4"/>
    <w:rsid w:val="00A84A51"/>
    <w:rsid w:val="00A84F62"/>
    <w:rsid w:val="00A852C0"/>
    <w:rsid w:val="00A8576D"/>
    <w:rsid w:val="00A859D0"/>
    <w:rsid w:val="00A859DE"/>
    <w:rsid w:val="00A859F8"/>
    <w:rsid w:val="00A85A6A"/>
    <w:rsid w:val="00A860FF"/>
    <w:rsid w:val="00A86AC2"/>
    <w:rsid w:val="00A86BE8"/>
    <w:rsid w:val="00A86FE7"/>
    <w:rsid w:val="00A87561"/>
    <w:rsid w:val="00A87A4F"/>
    <w:rsid w:val="00A87C04"/>
    <w:rsid w:val="00A87C33"/>
    <w:rsid w:val="00A907B1"/>
    <w:rsid w:val="00A90F9A"/>
    <w:rsid w:val="00A91353"/>
    <w:rsid w:val="00A913C4"/>
    <w:rsid w:val="00A915DD"/>
    <w:rsid w:val="00A92048"/>
    <w:rsid w:val="00A920FF"/>
    <w:rsid w:val="00A922B2"/>
    <w:rsid w:val="00A922EF"/>
    <w:rsid w:val="00A92F7E"/>
    <w:rsid w:val="00A92F92"/>
    <w:rsid w:val="00A92FA9"/>
    <w:rsid w:val="00A930A1"/>
    <w:rsid w:val="00A9316A"/>
    <w:rsid w:val="00A934DF"/>
    <w:rsid w:val="00A93B5D"/>
    <w:rsid w:val="00A93B9A"/>
    <w:rsid w:val="00A93D93"/>
    <w:rsid w:val="00A9412C"/>
    <w:rsid w:val="00A94375"/>
    <w:rsid w:val="00A94DA9"/>
    <w:rsid w:val="00A94EBD"/>
    <w:rsid w:val="00A95F14"/>
    <w:rsid w:val="00A9601D"/>
    <w:rsid w:val="00A96E99"/>
    <w:rsid w:val="00A974EF"/>
    <w:rsid w:val="00A974F1"/>
    <w:rsid w:val="00A97544"/>
    <w:rsid w:val="00A97A2B"/>
    <w:rsid w:val="00A97A6C"/>
    <w:rsid w:val="00A97DA2"/>
    <w:rsid w:val="00AA0678"/>
    <w:rsid w:val="00AA093C"/>
    <w:rsid w:val="00AA101F"/>
    <w:rsid w:val="00AA14CF"/>
    <w:rsid w:val="00AA16BF"/>
    <w:rsid w:val="00AA17AE"/>
    <w:rsid w:val="00AA1A1D"/>
    <w:rsid w:val="00AA1D10"/>
    <w:rsid w:val="00AA20A8"/>
    <w:rsid w:val="00AA2481"/>
    <w:rsid w:val="00AA2712"/>
    <w:rsid w:val="00AA28D9"/>
    <w:rsid w:val="00AA2973"/>
    <w:rsid w:val="00AA2A21"/>
    <w:rsid w:val="00AA2C32"/>
    <w:rsid w:val="00AA2FAD"/>
    <w:rsid w:val="00AA31CC"/>
    <w:rsid w:val="00AA36FE"/>
    <w:rsid w:val="00AA39AD"/>
    <w:rsid w:val="00AA43B7"/>
    <w:rsid w:val="00AA490B"/>
    <w:rsid w:val="00AA4A54"/>
    <w:rsid w:val="00AA4C84"/>
    <w:rsid w:val="00AA4CB7"/>
    <w:rsid w:val="00AA573E"/>
    <w:rsid w:val="00AA6324"/>
    <w:rsid w:val="00AA6341"/>
    <w:rsid w:val="00AA6AB7"/>
    <w:rsid w:val="00AA6AF2"/>
    <w:rsid w:val="00AA769C"/>
    <w:rsid w:val="00AA7A39"/>
    <w:rsid w:val="00AA7C6F"/>
    <w:rsid w:val="00AA7D7E"/>
    <w:rsid w:val="00AA7E51"/>
    <w:rsid w:val="00AB0630"/>
    <w:rsid w:val="00AB0886"/>
    <w:rsid w:val="00AB0CD0"/>
    <w:rsid w:val="00AB0E3F"/>
    <w:rsid w:val="00AB1C95"/>
    <w:rsid w:val="00AB1D2D"/>
    <w:rsid w:val="00AB1D73"/>
    <w:rsid w:val="00AB1E2D"/>
    <w:rsid w:val="00AB1F04"/>
    <w:rsid w:val="00AB24D4"/>
    <w:rsid w:val="00AB273C"/>
    <w:rsid w:val="00AB2771"/>
    <w:rsid w:val="00AB27A8"/>
    <w:rsid w:val="00AB27F3"/>
    <w:rsid w:val="00AB2B4F"/>
    <w:rsid w:val="00AB3194"/>
    <w:rsid w:val="00AB3262"/>
    <w:rsid w:val="00AB3293"/>
    <w:rsid w:val="00AB33EB"/>
    <w:rsid w:val="00AB3D97"/>
    <w:rsid w:val="00AB3F4D"/>
    <w:rsid w:val="00AB3F5C"/>
    <w:rsid w:val="00AB40C5"/>
    <w:rsid w:val="00AB42B9"/>
    <w:rsid w:val="00AB44C1"/>
    <w:rsid w:val="00AB45B2"/>
    <w:rsid w:val="00AB497B"/>
    <w:rsid w:val="00AB4E37"/>
    <w:rsid w:val="00AB5496"/>
    <w:rsid w:val="00AB5643"/>
    <w:rsid w:val="00AB5DBB"/>
    <w:rsid w:val="00AB5F60"/>
    <w:rsid w:val="00AB616C"/>
    <w:rsid w:val="00AB6176"/>
    <w:rsid w:val="00AB62A3"/>
    <w:rsid w:val="00AB63C8"/>
    <w:rsid w:val="00AB6486"/>
    <w:rsid w:val="00AB672D"/>
    <w:rsid w:val="00AB7089"/>
    <w:rsid w:val="00AB71D3"/>
    <w:rsid w:val="00AB76AC"/>
    <w:rsid w:val="00AB7C94"/>
    <w:rsid w:val="00AC01A8"/>
    <w:rsid w:val="00AC027F"/>
    <w:rsid w:val="00AC08BC"/>
    <w:rsid w:val="00AC1062"/>
    <w:rsid w:val="00AC1139"/>
    <w:rsid w:val="00AC1753"/>
    <w:rsid w:val="00AC1B18"/>
    <w:rsid w:val="00AC1C29"/>
    <w:rsid w:val="00AC1D99"/>
    <w:rsid w:val="00AC1F02"/>
    <w:rsid w:val="00AC2D87"/>
    <w:rsid w:val="00AC380E"/>
    <w:rsid w:val="00AC398C"/>
    <w:rsid w:val="00AC3CE3"/>
    <w:rsid w:val="00AC40E8"/>
    <w:rsid w:val="00AC4BD8"/>
    <w:rsid w:val="00AC4F76"/>
    <w:rsid w:val="00AC4FDC"/>
    <w:rsid w:val="00AC501E"/>
    <w:rsid w:val="00AC5DF5"/>
    <w:rsid w:val="00AC60A1"/>
    <w:rsid w:val="00AC6ABE"/>
    <w:rsid w:val="00AC6DB0"/>
    <w:rsid w:val="00AC6EA9"/>
    <w:rsid w:val="00AC7016"/>
    <w:rsid w:val="00AC727A"/>
    <w:rsid w:val="00AD009C"/>
    <w:rsid w:val="00AD01E7"/>
    <w:rsid w:val="00AD09BC"/>
    <w:rsid w:val="00AD0AEC"/>
    <w:rsid w:val="00AD0E21"/>
    <w:rsid w:val="00AD110D"/>
    <w:rsid w:val="00AD1A38"/>
    <w:rsid w:val="00AD27AA"/>
    <w:rsid w:val="00AD2AF5"/>
    <w:rsid w:val="00AD2C94"/>
    <w:rsid w:val="00AD2D27"/>
    <w:rsid w:val="00AD326E"/>
    <w:rsid w:val="00AD3491"/>
    <w:rsid w:val="00AD3A42"/>
    <w:rsid w:val="00AD3C41"/>
    <w:rsid w:val="00AD3EB4"/>
    <w:rsid w:val="00AD3EED"/>
    <w:rsid w:val="00AD45F9"/>
    <w:rsid w:val="00AD55E7"/>
    <w:rsid w:val="00AD5616"/>
    <w:rsid w:val="00AD6331"/>
    <w:rsid w:val="00AD7354"/>
    <w:rsid w:val="00AD7595"/>
    <w:rsid w:val="00AD76BA"/>
    <w:rsid w:val="00AD7D55"/>
    <w:rsid w:val="00AE0382"/>
    <w:rsid w:val="00AE09B1"/>
    <w:rsid w:val="00AE0BAD"/>
    <w:rsid w:val="00AE0FAE"/>
    <w:rsid w:val="00AE0FDD"/>
    <w:rsid w:val="00AE0FEB"/>
    <w:rsid w:val="00AE1D49"/>
    <w:rsid w:val="00AE210B"/>
    <w:rsid w:val="00AE21A0"/>
    <w:rsid w:val="00AE233E"/>
    <w:rsid w:val="00AE268B"/>
    <w:rsid w:val="00AE2AB4"/>
    <w:rsid w:val="00AE3611"/>
    <w:rsid w:val="00AE3C17"/>
    <w:rsid w:val="00AE416A"/>
    <w:rsid w:val="00AE4549"/>
    <w:rsid w:val="00AE456E"/>
    <w:rsid w:val="00AE4931"/>
    <w:rsid w:val="00AE503B"/>
    <w:rsid w:val="00AE65DF"/>
    <w:rsid w:val="00AE69D9"/>
    <w:rsid w:val="00AE6FBD"/>
    <w:rsid w:val="00AE7192"/>
    <w:rsid w:val="00AE7550"/>
    <w:rsid w:val="00AE75EA"/>
    <w:rsid w:val="00AE777E"/>
    <w:rsid w:val="00AF0083"/>
    <w:rsid w:val="00AF03FE"/>
    <w:rsid w:val="00AF102C"/>
    <w:rsid w:val="00AF1089"/>
    <w:rsid w:val="00AF1ECD"/>
    <w:rsid w:val="00AF22CA"/>
    <w:rsid w:val="00AF2494"/>
    <w:rsid w:val="00AF277A"/>
    <w:rsid w:val="00AF2B65"/>
    <w:rsid w:val="00AF2C2E"/>
    <w:rsid w:val="00AF2CDC"/>
    <w:rsid w:val="00AF2D36"/>
    <w:rsid w:val="00AF2DF2"/>
    <w:rsid w:val="00AF2F41"/>
    <w:rsid w:val="00AF2F59"/>
    <w:rsid w:val="00AF3029"/>
    <w:rsid w:val="00AF34E9"/>
    <w:rsid w:val="00AF35B5"/>
    <w:rsid w:val="00AF384E"/>
    <w:rsid w:val="00AF3CD1"/>
    <w:rsid w:val="00AF3EBE"/>
    <w:rsid w:val="00AF402C"/>
    <w:rsid w:val="00AF6786"/>
    <w:rsid w:val="00AF67FC"/>
    <w:rsid w:val="00AF7323"/>
    <w:rsid w:val="00AF7382"/>
    <w:rsid w:val="00AF7447"/>
    <w:rsid w:val="00AF7A20"/>
    <w:rsid w:val="00B00031"/>
    <w:rsid w:val="00B0059F"/>
    <w:rsid w:val="00B00DE9"/>
    <w:rsid w:val="00B01673"/>
    <w:rsid w:val="00B01875"/>
    <w:rsid w:val="00B01CAF"/>
    <w:rsid w:val="00B02A22"/>
    <w:rsid w:val="00B02F6F"/>
    <w:rsid w:val="00B03483"/>
    <w:rsid w:val="00B03DB4"/>
    <w:rsid w:val="00B044A1"/>
    <w:rsid w:val="00B04E8F"/>
    <w:rsid w:val="00B04F8C"/>
    <w:rsid w:val="00B051CB"/>
    <w:rsid w:val="00B05EA9"/>
    <w:rsid w:val="00B062FF"/>
    <w:rsid w:val="00B06716"/>
    <w:rsid w:val="00B07D79"/>
    <w:rsid w:val="00B07D9B"/>
    <w:rsid w:val="00B07EF7"/>
    <w:rsid w:val="00B1039B"/>
    <w:rsid w:val="00B1111C"/>
    <w:rsid w:val="00B115A1"/>
    <w:rsid w:val="00B11678"/>
    <w:rsid w:val="00B11C49"/>
    <w:rsid w:val="00B1213C"/>
    <w:rsid w:val="00B12392"/>
    <w:rsid w:val="00B123DF"/>
    <w:rsid w:val="00B125E0"/>
    <w:rsid w:val="00B128A6"/>
    <w:rsid w:val="00B128B5"/>
    <w:rsid w:val="00B1292A"/>
    <w:rsid w:val="00B1297F"/>
    <w:rsid w:val="00B12CDB"/>
    <w:rsid w:val="00B13320"/>
    <w:rsid w:val="00B139C7"/>
    <w:rsid w:val="00B13C0E"/>
    <w:rsid w:val="00B13D10"/>
    <w:rsid w:val="00B13F8B"/>
    <w:rsid w:val="00B1417E"/>
    <w:rsid w:val="00B14277"/>
    <w:rsid w:val="00B14471"/>
    <w:rsid w:val="00B1453A"/>
    <w:rsid w:val="00B14585"/>
    <w:rsid w:val="00B149B0"/>
    <w:rsid w:val="00B14AA6"/>
    <w:rsid w:val="00B14EC6"/>
    <w:rsid w:val="00B14FCA"/>
    <w:rsid w:val="00B15A19"/>
    <w:rsid w:val="00B15B03"/>
    <w:rsid w:val="00B15E29"/>
    <w:rsid w:val="00B15E65"/>
    <w:rsid w:val="00B16817"/>
    <w:rsid w:val="00B16BD6"/>
    <w:rsid w:val="00B16C35"/>
    <w:rsid w:val="00B173CA"/>
    <w:rsid w:val="00B17406"/>
    <w:rsid w:val="00B178C1"/>
    <w:rsid w:val="00B2049C"/>
    <w:rsid w:val="00B209E9"/>
    <w:rsid w:val="00B20A10"/>
    <w:rsid w:val="00B2102D"/>
    <w:rsid w:val="00B2181E"/>
    <w:rsid w:val="00B21BF3"/>
    <w:rsid w:val="00B22488"/>
    <w:rsid w:val="00B2276A"/>
    <w:rsid w:val="00B23260"/>
    <w:rsid w:val="00B23446"/>
    <w:rsid w:val="00B23D9A"/>
    <w:rsid w:val="00B240B2"/>
    <w:rsid w:val="00B241D5"/>
    <w:rsid w:val="00B2477B"/>
    <w:rsid w:val="00B24CCB"/>
    <w:rsid w:val="00B25644"/>
    <w:rsid w:val="00B25DDB"/>
    <w:rsid w:val="00B25ECB"/>
    <w:rsid w:val="00B26C5E"/>
    <w:rsid w:val="00B26E05"/>
    <w:rsid w:val="00B27005"/>
    <w:rsid w:val="00B2706D"/>
    <w:rsid w:val="00B275EE"/>
    <w:rsid w:val="00B27C1B"/>
    <w:rsid w:val="00B30F88"/>
    <w:rsid w:val="00B30FC6"/>
    <w:rsid w:val="00B31137"/>
    <w:rsid w:val="00B3159A"/>
    <w:rsid w:val="00B31918"/>
    <w:rsid w:val="00B31E22"/>
    <w:rsid w:val="00B32272"/>
    <w:rsid w:val="00B32566"/>
    <w:rsid w:val="00B32EE7"/>
    <w:rsid w:val="00B33437"/>
    <w:rsid w:val="00B3347C"/>
    <w:rsid w:val="00B33A4E"/>
    <w:rsid w:val="00B33AF1"/>
    <w:rsid w:val="00B33C70"/>
    <w:rsid w:val="00B33F25"/>
    <w:rsid w:val="00B340C2"/>
    <w:rsid w:val="00B340C5"/>
    <w:rsid w:val="00B34362"/>
    <w:rsid w:val="00B34558"/>
    <w:rsid w:val="00B349C2"/>
    <w:rsid w:val="00B34F40"/>
    <w:rsid w:val="00B35445"/>
    <w:rsid w:val="00B3614E"/>
    <w:rsid w:val="00B3665D"/>
    <w:rsid w:val="00B36AA7"/>
    <w:rsid w:val="00B37827"/>
    <w:rsid w:val="00B37ABE"/>
    <w:rsid w:val="00B37CA9"/>
    <w:rsid w:val="00B37D9A"/>
    <w:rsid w:val="00B37DC5"/>
    <w:rsid w:val="00B40077"/>
    <w:rsid w:val="00B403E4"/>
    <w:rsid w:val="00B404A0"/>
    <w:rsid w:val="00B4076A"/>
    <w:rsid w:val="00B41824"/>
    <w:rsid w:val="00B41A69"/>
    <w:rsid w:val="00B41FD5"/>
    <w:rsid w:val="00B4203B"/>
    <w:rsid w:val="00B428FD"/>
    <w:rsid w:val="00B4296E"/>
    <w:rsid w:val="00B42B1E"/>
    <w:rsid w:val="00B42B1F"/>
    <w:rsid w:val="00B42C05"/>
    <w:rsid w:val="00B42DA4"/>
    <w:rsid w:val="00B4315B"/>
    <w:rsid w:val="00B43CDC"/>
    <w:rsid w:val="00B4413E"/>
    <w:rsid w:val="00B445AD"/>
    <w:rsid w:val="00B449B8"/>
    <w:rsid w:val="00B44A5B"/>
    <w:rsid w:val="00B44E72"/>
    <w:rsid w:val="00B4597D"/>
    <w:rsid w:val="00B45BA2"/>
    <w:rsid w:val="00B45FDD"/>
    <w:rsid w:val="00B461CA"/>
    <w:rsid w:val="00B470C0"/>
    <w:rsid w:val="00B47105"/>
    <w:rsid w:val="00B47709"/>
    <w:rsid w:val="00B47E2F"/>
    <w:rsid w:val="00B503F6"/>
    <w:rsid w:val="00B5045A"/>
    <w:rsid w:val="00B50569"/>
    <w:rsid w:val="00B50D59"/>
    <w:rsid w:val="00B511AE"/>
    <w:rsid w:val="00B5170A"/>
    <w:rsid w:val="00B51E23"/>
    <w:rsid w:val="00B51F5D"/>
    <w:rsid w:val="00B5215B"/>
    <w:rsid w:val="00B52304"/>
    <w:rsid w:val="00B525A9"/>
    <w:rsid w:val="00B526CE"/>
    <w:rsid w:val="00B52735"/>
    <w:rsid w:val="00B53566"/>
    <w:rsid w:val="00B53733"/>
    <w:rsid w:val="00B5387D"/>
    <w:rsid w:val="00B539A6"/>
    <w:rsid w:val="00B54020"/>
    <w:rsid w:val="00B548CB"/>
    <w:rsid w:val="00B55464"/>
    <w:rsid w:val="00B55636"/>
    <w:rsid w:val="00B558F1"/>
    <w:rsid w:val="00B5660E"/>
    <w:rsid w:val="00B56B2F"/>
    <w:rsid w:val="00B57009"/>
    <w:rsid w:val="00B5716A"/>
    <w:rsid w:val="00B5720F"/>
    <w:rsid w:val="00B57291"/>
    <w:rsid w:val="00B57518"/>
    <w:rsid w:val="00B57522"/>
    <w:rsid w:val="00B57DDE"/>
    <w:rsid w:val="00B601F3"/>
    <w:rsid w:val="00B6078F"/>
    <w:rsid w:val="00B61508"/>
    <w:rsid w:val="00B61511"/>
    <w:rsid w:val="00B6156E"/>
    <w:rsid w:val="00B61F70"/>
    <w:rsid w:val="00B62897"/>
    <w:rsid w:val="00B62955"/>
    <w:rsid w:val="00B62F6F"/>
    <w:rsid w:val="00B634E6"/>
    <w:rsid w:val="00B63544"/>
    <w:rsid w:val="00B6387C"/>
    <w:rsid w:val="00B642F5"/>
    <w:rsid w:val="00B643FD"/>
    <w:rsid w:val="00B646BC"/>
    <w:rsid w:val="00B6475A"/>
    <w:rsid w:val="00B64A6B"/>
    <w:rsid w:val="00B64BD6"/>
    <w:rsid w:val="00B654DC"/>
    <w:rsid w:val="00B65D83"/>
    <w:rsid w:val="00B66031"/>
    <w:rsid w:val="00B671D4"/>
    <w:rsid w:val="00B676EA"/>
    <w:rsid w:val="00B67798"/>
    <w:rsid w:val="00B67A93"/>
    <w:rsid w:val="00B67B39"/>
    <w:rsid w:val="00B67E60"/>
    <w:rsid w:val="00B701A4"/>
    <w:rsid w:val="00B70782"/>
    <w:rsid w:val="00B70DA3"/>
    <w:rsid w:val="00B718C3"/>
    <w:rsid w:val="00B7271E"/>
    <w:rsid w:val="00B728D0"/>
    <w:rsid w:val="00B72906"/>
    <w:rsid w:val="00B72BD5"/>
    <w:rsid w:val="00B72E96"/>
    <w:rsid w:val="00B72FDE"/>
    <w:rsid w:val="00B735E1"/>
    <w:rsid w:val="00B73A64"/>
    <w:rsid w:val="00B73EDB"/>
    <w:rsid w:val="00B74184"/>
    <w:rsid w:val="00B7423D"/>
    <w:rsid w:val="00B743B8"/>
    <w:rsid w:val="00B74E79"/>
    <w:rsid w:val="00B752CE"/>
    <w:rsid w:val="00B752DB"/>
    <w:rsid w:val="00B761B8"/>
    <w:rsid w:val="00B76672"/>
    <w:rsid w:val="00B76BFA"/>
    <w:rsid w:val="00B77161"/>
    <w:rsid w:val="00B77CE8"/>
    <w:rsid w:val="00B77E53"/>
    <w:rsid w:val="00B803D8"/>
    <w:rsid w:val="00B80476"/>
    <w:rsid w:val="00B80493"/>
    <w:rsid w:val="00B80549"/>
    <w:rsid w:val="00B81447"/>
    <w:rsid w:val="00B81DA4"/>
    <w:rsid w:val="00B820FC"/>
    <w:rsid w:val="00B822EF"/>
    <w:rsid w:val="00B82768"/>
    <w:rsid w:val="00B8325B"/>
    <w:rsid w:val="00B83B9E"/>
    <w:rsid w:val="00B83E30"/>
    <w:rsid w:val="00B83E7F"/>
    <w:rsid w:val="00B84210"/>
    <w:rsid w:val="00B85046"/>
    <w:rsid w:val="00B85208"/>
    <w:rsid w:val="00B858E2"/>
    <w:rsid w:val="00B859AC"/>
    <w:rsid w:val="00B85D0D"/>
    <w:rsid w:val="00B85EEC"/>
    <w:rsid w:val="00B866DF"/>
    <w:rsid w:val="00B86F5C"/>
    <w:rsid w:val="00B871B8"/>
    <w:rsid w:val="00B87369"/>
    <w:rsid w:val="00B876AD"/>
    <w:rsid w:val="00B87920"/>
    <w:rsid w:val="00B90133"/>
    <w:rsid w:val="00B90146"/>
    <w:rsid w:val="00B90243"/>
    <w:rsid w:val="00B90841"/>
    <w:rsid w:val="00B90E7D"/>
    <w:rsid w:val="00B91E64"/>
    <w:rsid w:val="00B922B4"/>
    <w:rsid w:val="00B92B9F"/>
    <w:rsid w:val="00B92D51"/>
    <w:rsid w:val="00B9301A"/>
    <w:rsid w:val="00B93558"/>
    <w:rsid w:val="00B93A9C"/>
    <w:rsid w:val="00B951A8"/>
    <w:rsid w:val="00B95D13"/>
    <w:rsid w:val="00B95F61"/>
    <w:rsid w:val="00B9605A"/>
    <w:rsid w:val="00B96464"/>
    <w:rsid w:val="00B9751B"/>
    <w:rsid w:val="00B97576"/>
    <w:rsid w:val="00B97900"/>
    <w:rsid w:val="00B97951"/>
    <w:rsid w:val="00B97B99"/>
    <w:rsid w:val="00B97D46"/>
    <w:rsid w:val="00BA0145"/>
    <w:rsid w:val="00BA07B7"/>
    <w:rsid w:val="00BA0962"/>
    <w:rsid w:val="00BA0A09"/>
    <w:rsid w:val="00BA0A5E"/>
    <w:rsid w:val="00BA0A9A"/>
    <w:rsid w:val="00BA0E2E"/>
    <w:rsid w:val="00BA1983"/>
    <w:rsid w:val="00BA1B5C"/>
    <w:rsid w:val="00BA1CB7"/>
    <w:rsid w:val="00BA2E09"/>
    <w:rsid w:val="00BA3106"/>
    <w:rsid w:val="00BA364A"/>
    <w:rsid w:val="00BA4234"/>
    <w:rsid w:val="00BA44FB"/>
    <w:rsid w:val="00BA4783"/>
    <w:rsid w:val="00BA487E"/>
    <w:rsid w:val="00BA4A78"/>
    <w:rsid w:val="00BA4C7A"/>
    <w:rsid w:val="00BA4F18"/>
    <w:rsid w:val="00BA5281"/>
    <w:rsid w:val="00BA5828"/>
    <w:rsid w:val="00BA5E6B"/>
    <w:rsid w:val="00BA5EC0"/>
    <w:rsid w:val="00BA5F44"/>
    <w:rsid w:val="00BA5F59"/>
    <w:rsid w:val="00BA60BD"/>
    <w:rsid w:val="00BA6783"/>
    <w:rsid w:val="00BA70B8"/>
    <w:rsid w:val="00BA7425"/>
    <w:rsid w:val="00BA7935"/>
    <w:rsid w:val="00BA7B8B"/>
    <w:rsid w:val="00BB0259"/>
    <w:rsid w:val="00BB0608"/>
    <w:rsid w:val="00BB0786"/>
    <w:rsid w:val="00BB251E"/>
    <w:rsid w:val="00BB28CB"/>
    <w:rsid w:val="00BB2919"/>
    <w:rsid w:val="00BB2A57"/>
    <w:rsid w:val="00BB2D1B"/>
    <w:rsid w:val="00BB339E"/>
    <w:rsid w:val="00BB3433"/>
    <w:rsid w:val="00BB3828"/>
    <w:rsid w:val="00BB3C5F"/>
    <w:rsid w:val="00BB4223"/>
    <w:rsid w:val="00BB4244"/>
    <w:rsid w:val="00BB4419"/>
    <w:rsid w:val="00BB4AE6"/>
    <w:rsid w:val="00BB52EC"/>
    <w:rsid w:val="00BB5CCF"/>
    <w:rsid w:val="00BB5E65"/>
    <w:rsid w:val="00BB660C"/>
    <w:rsid w:val="00BB6770"/>
    <w:rsid w:val="00BB6C0A"/>
    <w:rsid w:val="00BB6D65"/>
    <w:rsid w:val="00BB7165"/>
    <w:rsid w:val="00BB720D"/>
    <w:rsid w:val="00BB759F"/>
    <w:rsid w:val="00BB76DB"/>
    <w:rsid w:val="00BC0B6E"/>
    <w:rsid w:val="00BC13DE"/>
    <w:rsid w:val="00BC184D"/>
    <w:rsid w:val="00BC18CF"/>
    <w:rsid w:val="00BC1BA0"/>
    <w:rsid w:val="00BC1E3C"/>
    <w:rsid w:val="00BC26B0"/>
    <w:rsid w:val="00BC2B2E"/>
    <w:rsid w:val="00BC2C21"/>
    <w:rsid w:val="00BC3093"/>
    <w:rsid w:val="00BC32C1"/>
    <w:rsid w:val="00BC37AD"/>
    <w:rsid w:val="00BC3B37"/>
    <w:rsid w:val="00BC3D81"/>
    <w:rsid w:val="00BC53AB"/>
    <w:rsid w:val="00BC57AB"/>
    <w:rsid w:val="00BC600D"/>
    <w:rsid w:val="00BC6028"/>
    <w:rsid w:val="00BC6191"/>
    <w:rsid w:val="00BC62D6"/>
    <w:rsid w:val="00BC6414"/>
    <w:rsid w:val="00BC6833"/>
    <w:rsid w:val="00BC68CC"/>
    <w:rsid w:val="00BC7251"/>
    <w:rsid w:val="00BC7F9C"/>
    <w:rsid w:val="00BD0DDD"/>
    <w:rsid w:val="00BD1A2C"/>
    <w:rsid w:val="00BD1D8C"/>
    <w:rsid w:val="00BD34FB"/>
    <w:rsid w:val="00BD3C98"/>
    <w:rsid w:val="00BD3DC9"/>
    <w:rsid w:val="00BD412A"/>
    <w:rsid w:val="00BD4203"/>
    <w:rsid w:val="00BD4A17"/>
    <w:rsid w:val="00BD4C1A"/>
    <w:rsid w:val="00BD5055"/>
    <w:rsid w:val="00BD5B16"/>
    <w:rsid w:val="00BD5C51"/>
    <w:rsid w:val="00BD5E98"/>
    <w:rsid w:val="00BD62B1"/>
    <w:rsid w:val="00BD6954"/>
    <w:rsid w:val="00BD6A6E"/>
    <w:rsid w:val="00BD6DA9"/>
    <w:rsid w:val="00BD7434"/>
    <w:rsid w:val="00BD7631"/>
    <w:rsid w:val="00BD769F"/>
    <w:rsid w:val="00BD777E"/>
    <w:rsid w:val="00BE0A23"/>
    <w:rsid w:val="00BE0A6D"/>
    <w:rsid w:val="00BE1169"/>
    <w:rsid w:val="00BE1494"/>
    <w:rsid w:val="00BE168A"/>
    <w:rsid w:val="00BE1840"/>
    <w:rsid w:val="00BE1B14"/>
    <w:rsid w:val="00BE1D19"/>
    <w:rsid w:val="00BE1FEF"/>
    <w:rsid w:val="00BE32AE"/>
    <w:rsid w:val="00BE4213"/>
    <w:rsid w:val="00BE4636"/>
    <w:rsid w:val="00BE4672"/>
    <w:rsid w:val="00BE4B75"/>
    <w:rsid w:val="00BE4F26"/>
    <w:rsid w:val="00BE504C"/>
    <w:rsid w:val="00BE53AD"/>
    <w:rsid w:val="00BE5571"/>
    <w:rsid w:val="00BE56EA"/>
    <w:rsid w:val="00BE5EDF"/>
    <w:rsid w:val="00BE5FE8"/>
    <w:rsid w:val="00BE611C"/>
    <w:rsid w:val="00BE6429"/>
    <w:rsid w:val="00BE69C2"/>
    <w:rsid w:val="00BE6EAD"/>
    <w:rsid w:val="00BE72FD"/>
    <w:rsid w:val="00BE7DDB"/>
    <w:rsid w:val="00BF0838"/>
    <w:rsid w:val="00BF1024"/>
    <w:rsid w:val="00BF1448"/>
    <w:rsid w:val="00BF184C"/>
    <w:rsid w:val="00BF1B76"/>
    <w:rsid w:val="00BF1C71"/>
    <w:rsid w:val="00BF1F36"/>
    <w:rsid w:val="00BF262D"/>
    <w:rsid w:val="00BF2681"/>
    <w:rsid w:val="00BF2796"/>
    <w:rsid w:val="00BF2A21"/>
    <w:rsid w:val="00BF35F1"/>
    <w:rsid w:val="00BF3AF6"/>
    <w:rsid w:val="00BF3EC9"/>
    <w:rsid w:val="00BF3F22"/>
    <w:rsid w:val="00BF4694"/>
    <w:rsid w:val="00BF46C4"/>
    <w:rsid w:val="00BF4D4C"/>
    <w:rsid w:val="00BF56F7"/>
    <w:rsid w:val="00BF59F0"/>
    <w:rsid w:val="00BF610B"/>
    <w:rsid w:val="00BF6A76"/>
    <w:rsid w:val="00BF7490"/>
    <w:rsid w:val="00BF76B5"/>
    <w:rsid w:val="00BF7CDC"/>
    <w:rsid w:val="00C00016"/>
    <w:rsid w:val="00C0038B"/>
    <w:rsid w:val="00C00558"/>
    <w:rsid w:val="00C00C2D"/>
    <w:rsid w:val="00C00CE6"/>
    <w:rsid w:val="00C0120C"/>
    <w:rsid w:val="00C01230"/>
    <w:rsid w:val="00C0152F"/>
    <w:rsid w:val="00C0160C"/>
    <w:rsid w:val="00C01921"/>
    <w:rsid w:val="00C01A89"/>
    <w:rsid w:val="00C01BBE"/>
    <w:rsid w:val="00C021C4"/>
    <w:rsid w:val="00C0231B"/>
    <w:rsid w:val="00C02361"/>
    <w:rsid w:val="00C02BF8"/>
    <w:rsid w:val="00C02D27"/>
    <w:rsid w:val="00C031A6"/>
    <w:rsid w:val="00C035C8"/>
    <w:rsid w:val="00C03D7E"/>
    <w:rsid w:val="00C042B0"/>
    <w:rsid w:val="00C04525"/>
    <w:rsid w:val="00C04570"/>
    <w:rsid w:val="00C05533"/>
    <w:rsid w:val="00C05FD2"/>
    <w:rsid w:val="00C06DB8"/>
    <w:rsid w:val="00C06DCF"/>
    <w:rsid w:val="00C06E10"/>
    <w:rsid w:val="00C07728"/>
    <w:rsid w:val="00C07DAC"/>
    <w:rsid w:val="00C10343"/>
    <w:rsid w:val="00C1040B"/>
    <w:rsid w:val="00C11B55"/>
    <w:rsid w:val="00C11C51"/>
    <w:rsid w:val="00C11D09"/>
    <w:rsid w:val="00C11D99"/>
    <w:rsid w:val="00C11E14"/>
    <w:rsid w:val="00C120FC"/>
    <w:rsid w:val="00C12A0E"/>
    <w:rsid w:val="00C12F78"/>
    <w:rsid w:val="00C13067"/>
    <w:rsid w:val="00C139A8"/>
    <w:rsid w:val="00C1406F"/>
    <w:rsid w:val="00C148FA"/>
    <w:rsid w:val="00C14A48"/>
    <w:rsid w:val="00C14C33"/>
    <w:rsid w:val="00C14E24"/>
    <w:rsid w:val="00C14FC9"/>
    <w:rsid w:val="00C154B8"/>
    <w:rsid w:val="00C15C85"/>
    <w:rsid w:val="00C15E9F"/>
    <w:rsid w:val="00C162A9"/>
    <w:rsid w:val="00C1639A"/>
    <w:rsid w:val="00C1649F"/>
    <w:rsid w:val="00C164BA"/>
    <w:rsid w:val="00C16906"/>
    <w:rsid w:val="00C16B9E"/>
    <w:rsid w:val="00C17118"/>
    <w:rsid w:val="00C208D2"/>
    <w:rsid w:val="00C21AD8"/>
    <w:rsid w:val="00C21C69"/>
    <w:rsid w:val="00C21C96"/>
    <w:rsid w:val="00C2243C"/>
    <w:rsid w:val="00C2244F"/>
    <w:rsid w:val="00C22452"/>
    <w:rsid w:val="00C22657"/>
    <w:rsid w:val="00C229D5"/>
    <w:rsid w:val="00C22C19"/>
    <w:rsid w:val="00C22C6D"/>
    <w:rsid w:val="00C234F3"/>
    <w:rsid w:val="00C23983"/>
    <w:rsid w:val="00C23D0B"/>
    <w:rsid w:val="00C2430B"/>
    <w:rsid w:val="00C247A0"/>
    <w:rsid w:val="00C24BDB"/>
    <w:rsid w:val="00C2561A"/>
    <w:rsid w:val="00C2572B"/>
    <w:rsid w:val="00C2595A"/>
    <w:rsid w:val="00C25FED"/>
    <w:rsid w:val="00C2641D"/>
    <w:rsid w:val="00C26442"/>
    <w:rsid w:val="00C2679A"/>
    <w:rsid w:val="00C269FE"/>
    <w:rsid w:val="00C2721F"/>
    <w:rsid w:val="00C30617"/>
    <w:rsid w:val="00C31086"/>
    <w:rsid w:val="00C31179"/>
    <w:rsid w:val="00C31ADD"/>
    <w:rsid w:val="00C31CEE"/>
    <w:rsid w:val="00C32201"/>
    <w:rsid w:val="00C323BE"/>
    <w:rsid w:val="00C32959"/>
    <w:rsid w:val="00C32F16"/>
    <w:rsid w:val="00C32F2A"/>
    <w:rsid w:val="00C33184"/>
    <w:rsid w:val="00C332C3"/>
    <w:rsid w:val="00C34289"/>
    <w:rsid w:val="00C3455A"/>
    <w:rsid w:val="00C350D8"/>
    <w:rsid w:val="00C351C6"/>
    <w:rsid w:val="00C3534D"/>
    <w:rsid w:val="00C3580B"/>
    <w:rsid w:val="00C372B1"/>
    <w:rsid w:val="00C372C5"/>
    <w:rsid w:val="00C37719"/>
    <w:rsid w:val="00C379D9"/>
    <w:rsid w:val="00C37A1B"/>
    <w:rsid w:val="00C37E1C"/>
    <w:rsid w:val="00C37FF9"/>
    <w:rsid w:val="00C40CE3"/>
    <w:rsid w:val="00C4124B"/>
    <w:rsid w:val="00C4175A"/>
    <w:rsid w:val="00C431BE"/>
    <w:rsid w:val="00C43A85"/>
    <w:rsid w:val="00C4418F"/>
    <w:rsid w:val="00C447ED"/>
    <w:rsid w:val="00C44C27"/>
    <w:rsid w:val="00C44C2F"/>
    <w:rsid w:val="00C450B4"/>
    <w:rsid w:val="00C45141"/>
    <w:rsid w:val="00C453D4"/>
    <w:rsid w:val="00C460CD"/>
    <w:rsid w:val="00C46154"/>
    <w:rsid w:val="00C465E0"/>
    <w:rsid w:val="00C46751"/>
    <w:rsid w:val="00C46D64"/>
    <w:rsid w:val="00C46E81"/>
    <w:rsid w:val="00C47852"/>
    <w:rsid w:val="00C478CD"/>
    <w:rsid w:val="00C50080"/>
    <w:rsid w:val="00C51D77"/>
    <w:rsid w:val="00C5340C"/>
    <w:rsid w:val="00C534F8"/>
    <w:rsid w:val="00C53E7A"/>
    <w:rsid w:val="00C540E8"/>
    <w:rsid w:val="00C546A8"/>
    <w:rsid w:val="00C54BF0"/>
    <w:rsid w:val="00C55150"/>
    <w:rsid w:val="00C557CC"/>
    <w:rsid w:val="00C55D51"/>
    <w:rsid w:val="00C56507"/>
    <w:rsid w:val="00C56E9E"/>
    <w:rsid w:val="00C5773E"/>
    <w:rsid w:val="00C579BE"/>
    <w:rsid w:val="00C60060"/>
    <w:rsid w:val="00C60208"/>
    <w:rsid w:val="00C60783"/>
    <w:rsid w:val="00C608D1"/>
    <w:rsid w:val="00C609AD"/>
    <w:rsid w:val="00C6120D"/>
    <w:rsid w:val="00C6121A"/>
    <w:rsid w:val="00C61346"/>
    <w:rsid w:val="00C61490"/>
    <w:rsid w:val="00C61793"/>
    <w:rsid w:val="00C617B4"/>
    <w:rsid w:val="00C617CE"/>
    <w:rsid w:val="00C61B1F"/>
    <w:rsid w:val="00C62241"/>
    <w:rsid w:val="00C62349"/>
    <w:rsid w:val="00C62972"/>
    <w:rsid w:val="00C62AE3"/>
    <w:rsid w:val="00C62E03"/>
    <w:rsid w:val="00C630F5"/>
    <w:rsid w:val="00C63A80"/>
    <w:rsid w:val="00C6403E"/>
    <w:rsid w:val="00C64126"/>
    <w:rsid w:val="00C641FD"/>
    <w:rsid w:val="00C642B3"/>
    <w:rsid w:val="00C64970"/>
    <w:rsid w:val="00C64E03"/>
    <w:rsid w:val="00C6539D"/>
    <w:rsid w:val="00C65575"/>
    <w:rsid w:val="00C65612"/>
    <w:rsid w:val="00C657A0"/>
    <w:rsid w:val="00C668C8"/>
    <w:rsid w:val="00C67428"/>
    <w:rsid w:val="00C67510"/>
    <w:rsid w:val="00C679C4"/>
    <w:rsid w:val="00C7047B"/>
    <w:rsid w:val="00C70A0D"/>
    <w:rsid w:val="00C70A84"/>
    <w:rsid w:val="00C711D8"/>
    <w:rsid w:val="00C71290"/>
    <w:rsid w:val="00C71294"/>
    <w:rsid w:val="00C71461"/>
    <w:rsid w:val="00C715D9"/>
    <w:rsid w:val="00C720A5"/>
    <w:rsid w:val="00C72BA1"/>
    <w:rsid w:val="00C733C8"/>
    <w:rsid w:val="00C7340A"/>
    <w:rsid w:val="00C73B56"/>
    <w:rsid w:val="00C73FC8"/>
    <w:rsid w:val="00C74A15"/>
    <w:rsid w:val="00C74DE0"/>
    <w:rsid w:val="00C74F5A"/>
    <w:rsid w:val="00C74FAB"/>
    <w:rsid w:val="00C75D57"/>
    <w:rsid w:val="00C75F7C"/>
    <w:rsid w:val="00C764A3"/>
    <w:rsid w:val="00C76DA4"/>
    <w:rsid w:val="00C77C9E"/>
    <w:rsid w:val="00C77F02"/>
    <w:rsid w:val="00C81023"/>
    <w:rsid w:val="00C810F0"/>
    <w:rsid w:val="00C81289"/>
    <w:rsid w:val="00C81490"/>
    <w:rsid w:val="00C819C0"/>
    <w:rsid w:val="00C81E5D"/>
    <w:rsid w:val="00C81FBC"/>
    <w:rsid w:val="00C8236A"/>
    <w:rsid w:val="00C823D4"/>
    <w:rsid w:val="00C8242E"/>
    <w:rsid w:val="00C8243A"/>
    <w:rsid w:val="00C82CBC"/>
    <w:rsid w:val="00C82DC6"/>
    <w:rsid w:val="00C8313E"/>
    <w:rsid w:val="00C83188"/>
    <w:rsid w:val="00C832B1"/>
    <w:rsid w:val="00C8342E"/>
    <w:rsid w:val="00C83E41"/>
    <w:rsid w:val="00C83F81"/>
    <w:rsid w:val="00C847A7"/>
    <w:rsid w:val="00C850AC"/>
    <w:rsid w:val="00C851A9"/>
    <w:rsid w:val="00C85D1B"/>
    <w:rsid w:val="00C85F31"/>
    <w:rsid w:val="00C8612B"/>
    <w:rsid w:val="00C86252"/>
    <w:rsid w:val="00C8651F"/>
    <w:rsid w:val="00C869C9"/>
    <w:rsid w:val="00C90023"/>
    <w:rsid w:val="00C900C1"/>
    <w:rsid w:val="00C900D5"/>
    <w:rsid w:val="00C90441"/>
    <w:rsid w:val="00C90C15"/>
    <w:rsid w:val="00C90C51"/>
    <w:rsid w:val="00C90CA2"/>
    <w:rsid w:val="00C91382"/>
    <w:rsid w:val="00C91DDF"/>
    <w:rsid w:val="00C91E5A"/>
    <w:rsid w:val="00C91E79"/>
    <w:rsid w:val="00C92DB7"/>
    <w:rsid w:val="00C9310A"/>
    <w:rsid w:val="00C9396D"/>
    <w:rsid w:val="00C93B59"/>
    <w:rsid w:val="00C94A76"/>
    <w:rsid w:val="00C94A91"/>
    <w:rsid w:val="00C9512E"/>
    <w:rsid w:val="00C95328"/>
    <w:rsid w:val="00C95818"/>
    <w:rsid w:val="00C95831"/>
    <w:rsid w:val="00C965A9"/>
    <w:rsid w:val="00C96968"/>
    <w:rsid w:val="00C96C6A"/>
    <w:rsid w:val="00C976D1"/>
    <w:rsid w:val="00C9787D"/>
    <w:rsid w:val="00CA00B6"/>
    <w:rsid w:val="00CA01FF"/>
    <w:rsid w:val="00CA1F76"/>
    <w:rsid w:val="00CA20FE"/>
    <w:rsid w:val="00CA243A"/>
    <w:rsid w:val="00CA2728"/>
    <w:rsid w:val="00CA3624"/>
    <w:rsid w:val="00CA3A81"/>
    <w:rsid w:val="00CA4076"/>
    <w:rsid w:val="00CA41A2"/>
    <w:rsid w:val="00CA4245"/>
    <w:rsid w:val="00CA48CE"/>
    <w:rsid w:val="00CA57A4"/>
    <w:rsid w:val="00CA5A3F"/>
    <w:rsid w:val="00CA61ED"/>
    <w:rsid w:val="00CA65FC"/>
    <w:rsid w:val="00CA6ACD"/>
    <w:rsid w:val="00CA7011"/>
    <w:rsid w:val="00CA714C"/>
    <w:rsid w:val="00CA71F4"/>
    <w:rsid w:val="00CA74EF"/>
    <w:rsid w:val="00CA79BF"/>
    <w:rsid w:val="00CB031B"/>
    <w:rsid w:val="00CB05C3"/>
    <w:rsid w:val="00CB062B"/>
    <w:rsid w:val="00CB0A20"/>
    <w:rsid w:val="00CB0ECB"/>
    <w:rsid w:val="00CB1085"/>
    <w:rsid w:val="00CB12F8"/>
    <w:rsid w:val="00CB1609"/>
    <w:rsid w:val="00CB183A"/>
    <w:rsid w:val="00CB1C12"/>
    <w:rsid w:val="00CB2595"/>
    <w:rsid w:val="00CB2CF7"/>
    <w:rsid w:val="00CB34DB"/>
    <w:rsid w:val="00CB3546"/>
    <w:rsid w:val="00CB3A27"/>
    <w:rsid w:val="00CB3CB4"/>
    <w:rsid w:val="00CB4AF0"/>
    <w:rsid w:val="00CB505A"/>
    <w:rsid w:val="00CB5275"/>
    <w:rsid w:val="00CB5D7C"/>
    <w:rsid w:val="00CB5F87"/>
    <w:rsid w:val="00CB5FB5"/>
    <w:rsid w:val="00CB6635"/>
    <w:rsid w:val="00CB6674"/>
    <w:rsid w:val="00CB685F"/>
    <w:rsid w:val="00CB6923"/>
    <w:rsid w:val="00CB751D"/>
    <w:rsid w:val="00CB776D"/>
    <w:rsid w:val="00CB79CF"/>
    <w:rsid w:val="00CB7B7D"/>
    <w:rsid w:val="00CB7F37"/>
    <w:rsid w:val="00CC005F"/>
    <w:rsid w:val="00CC00BD"/>
    <w:rsid w:val="00CC02B6"/>
    <w:rsid w:val="00CC08A2"/>
    <w:rsid w:val="00CC08D8"/>
    <w:rsid w:val="00CC0AC1"/>
    <w:rsid w:val="00CC0D68"/>
    <w:rsid w:val="00CC16A7"/>
    <w:rsid w:val="00CC1A35"/>
    <w:rsid w:val="00CC2092"/>
    <w:rsid w:val="00CC2134"/>
    <w:rsid w:val="00CC253A"/>
    <w:rsid w:val="00CC3460"/>
    <w:rsid w:val="00CC3522"/>
    <w:rsid w:val="00CC39BC"/>
    <w:rsid w:val="00CC3B42"/>
    <w:rsid w:val="00CC3D59"/>
    <w:rsid w:val="00CC3D98"/>
    <w:rsid w:val="00CC42E6"/>
    <w:rsid w:val="00CC4C27"/>
    <w:rsid w:val="00CC4E09"/>
    <w:rsid w:val="00CC5F90"/>
    <w:rsid w:val="00CC6B3F"/>
    <w:rsid w:val="00CC6D51"/>
    <w:rsid w:val="00CC761C"/>
    <w:rsid w:val="00CC77B8"/>
    <w:rsid w:val="00CC7EB0"/>
    <w:rsid w:val="00CC7F51"/>
    <w:rsid w:val="00CD07E2"/>
    <w:rsid w:val="00CD0D94"/>
    <w:rsid w:val="00CD0E82"/>
    <w:rsid w:val="00CD1551"/>
    <w:rsid w:val="00CD1CF7"/>
    <w:rsid w:val="00CD2043"/>
    <w:rsid w:val="00CD21A3"/>
    <w:rsid w:val="00CD276F"/>
    <w:rsid w:val="00CD2BC2"/>
    <w:rsid w:val="00CD2BFE"/>
    <w:rsid w:val="00CD2DD3"/>
    <w:rsid w:val="00CD36BC"/>
    <w:rsid w:val="00CD3892"/>
    <w:rsid w:val="00CD3BA8"/>
    <w:rsid w:val="00CD3DF5"/>
    <w:rsid w:val="00CD3F85"/>
    <w:rsid w:val="00CD4498"/>
    <w:rsid w:val="00CD45B6"/>
    <w:rsid w:val="00CD4735"/>
    <w:rsid w:val="00CD47FD"/>
    <w:rsid w:val="00CD4B7E"/>
    <w:rsid w:val="00CD4DCE"/>
    <w:rsid w:val="00CD53F9"/>
    <w:rsid w:val="00CD552C"/>
    <w:rsid w:val="00CD56B9"/>
    <w:rsid w:val="00CD56C5"/>
    <w:rsid w:val="00CD57D4"/>
    <w:rsid w:val="00CD5819"/>
    <w:rsid w:val="00CD5AB3"/>
    <w:rsid w:val="00CD5E2D"/>
    <w:rsid w:val="00CD5FB0"/>
    <w:rsid w:val="00CD6079"/>
    <w:rsid w:val="00CD7330"/>
    <w:rsid w:val="00CE0440"/>
    <w:rsid w:val="00CE047B"/>
    <w:rsid w:val="00CE08C5"/>
    <w:rsid w:val="00CE09FF"/>
    <w:rsid w:val="00CE0E45"/>
    <w:rsid w:val="00CE16EF"/>
    <w:rsid w:val="00CE1816"/>
    <w:rsid w:val="00CE1D56"/>
    <w:rsid w:val="00CE1EB6"/>
    <w:rsid w:val="00CE2196"/>
    <w:rsid w:val="00CE25BF"/>
    <w:rsid w:val="00CE2E10"/>
    <w:rsid w:val="00CE34D4"/>
    <w:rsid w:val="00CE42ED"/>
    <w:rsid w:val="00CE4860"/>
    <w:rsid w:val="00CE4B8A"/>
    <w:rsid w:val="00CE4CCE"/>
    <w:rsid w:val="00CE51CA"/>
    <w:rsid w:val="00CE562F"/>
    <w:rsid w:val="00CE5BB3"/>
    <w:rsid w:val="00CE5BBA"/>
    <w:rsid w:val="00CE5E24"/>
    <w:rsid w:val="00CE67C2"/>
    <w:rsid w:val="00CE6E42"/>
    <w:rsid w:val="00CE6ECA"/>
    <w:rsid w:val="00CE70CD"/>
    <w:rsid w:val="00CE71C7"/>
    <w:rsid w:val="00CE7211"/>
    <w:rsid w:val="00CE745B"/>
    <w:rsid w:val="00CE78E2"/>
    <w:rsid w:val="00CF04AA"/>
    <w:rsid w:val="00CF088B"/>
    <w:rsid w:val="00CF1C71"/>
    <w:rsid w:val="00CF2175"/>
    <w:rsid w:val="00CF3DB0"/>
    <w:rsid w:val="00CF40C7"/>
    <w:rsid w:val="00CF4710"/>
    <w:rsid w:val="00CF4F27"/>
    <w:rsid w:val="00CF5421"/>
    <w:rsid w:val="00CF5837"/>
    <w:rsid w:val="00CF609D"/>
    <w:rsid w:val="00CF6127"/>
    <w:rsid w:val="00CF62AC"/>
    <w:rsid w:val="00CF647C"/>
    <w:rsid w:val="00CF6DD9"/>
    <w:rsid w:val="00CF732A"/>
    <w:rsid w:val="00CF777F"/>
    <w:rsid w:val="00CF7BB6"/>
    <w:rsid w:val="00CF7DAB"/>
    <w:rsid w:val="00D004AE"/>
    <w:rsid w:val="00D00600"/>
    <w:rsid w:val="00D00EBC"/>
    <w:rsid w:val="00D00EF0"/>
    <w:rsid w:val="00D0113F"/>
    <w:rsid w:val="00D01252"/>
    <w:rsid w:val="00D012D9"/>
    <w:rsid w:val="00D0136F"/>
    <w:rsid w:val="00D014D9"/>
    <w:rsid w:val="00D0154B"/>
    <w:rsid w:val="00D01608"/>
    <w:rsid w:val="00D01A17"/>
    <w:rsid w:val="00D01E57"/>
    <w:rsid w:val="00D034DF"/>
    <w:rsid w:val="00D03B90"/>
    <w:rsid w:val="00D03CCF"/>
    <w:rsid w:val="00D03DDD"/>
    <w:rsid w:val="00D04145"/>
    <w:rsid w:val="00D0520F"/>
    <w:rsid w:val="00D05906"/>
    <w:rsid w:val="00D06101"/>
    <w:rsid w:val="00D0611E"/>
    <w:rsid w:val="00D07698"/>
    <w:rsid w:val="00D07817"/>
    <w:rsid w:val="00D07857"/>
    <w:rsid w:val="00D10590"/>
    <w:rsid w:val="00D10821"/>
    <w:rsid w:val="00D109C6"/>
    <w:rsid w:val="00D10A00"/>
    <w:rsid w:val="00D10C34"/>
    <w:rsid w:val="00D10DBC"/>
    <w:rsid w:val="00D1149A"/>
    <w:rsid w:val="00D12336"/>
    <w:rsid w:val="00D12456"/>
    <w:rsid w:val="00D12547"/>
    <w:rsid w:val="00D12580"/>
    <w:rsid w:val="00D128EC"/>
    <w:rsid w:val="00D12D2F"/>
    <w:rsid w:val="00D134A4"/>
    <w:rsid w:val="00D13A80"/>
    <w:rsid w:val="00D13E6D"/>
    <w:rsid w:val="00D140E9"/>
    <w:rsid w:val="00D141ED"/>
    <w:rsid w:val="00D1438D"/>
    <w:rsid w:val="00D14B24"/>
    <w:rsid w:val="00D14D32"/>
    <w:rsid w:val="00D1535D"/>
    <w:rsid w:val="00D156FE"/>
    <w:rsid w:val="00D15989"/>
    <w:rsid w:val="00D159D8"/>
    <w:rsid w:val="00D163BC"/>
    <w:rsid w:val="00D16EC3"/>
    <w:rsid w:val="00D172EA"/>
    <w:rsid w:val="00D17535"/>
    <w:rsid w:val="00D176A5"/>
    <w:rsid w:val="00D176E4"/>
    <w:rsid w:val="00D17BB9"/>
    <w:rsid w:val="00D17F3B"/>
    <w:rsid w:val="00D20025"/>
    <w:rsid w:val="00D20288"/>
    <w:rsid w:val="00D20494"/>
    <w:rsid w:val="00D20831"/>
    <w:rsid w:val="00D20AAD"/>
    <w:rsid w:val="00D20AEB"/>
    <w:rsid w:val="00D21083"/>
    <w:rsid w:val="00D21640"/>
    <w:rsid w:val="00D2177C"/>
    <w:rsid w:val="00D21BB3"/>
    <w:rsid w:val="00D21CEB"/>
    <w:rsid w:val="00D21F90"/>
    <w:rsid w:val="00D2288B"/>
    <w:rsid w:val="00D23ED0"/>
    <w:rsid w:val="00D247BB"/>
    <w:rsid w:val="00D2484A"/>
    <w:rsid w:val="00D24897"/>
    <w:rsid w:val="00D2593B"/>
    <w:rsid w:val="00D25AAC"/>
    <w:rsid w:val="00D25B38"/>
    <w:rsid w:val="00D26B71"/>
    <w:rsid w:val="00D26BFE"/>
    <w:rsid w:val="00D26CE0"/>
    <w:rsid w:val="00D26E04"/>
    <w:rsid w:val="00D2777D"/>
    <w:rsid w:val="00D27BF5"/>
    <w:rsid w:val="00D30257"/>
    <w:rsid w:val="00D30351"/>
    <w:rsid w:val="00D303CC"/>
    <w:rsid w:val="00D30776"/>
    <w:rsid w:val="00D30B0F"/>
    <w:rsid w:val="00D30C86"/>
    <w:rsid w:val="00D311A2"/>
    <w:rsid w:val="00D31404"/>
    <w:rsid w:val="00D314CD"/>
    <w:rsid w:val="00D319A9"/>
    <w:rsid w:val="00D31AFA"/>
    <w:rsid w:val="00D31D7A"/>
    <w:rsid w:val="00D323E3"/>
    <w:rsid w:val="00D332FD"/>
    <w:rsid w:val="00D333DA"/>
    <w:rsid w:val="00D33630"/>
    <w:rsid w:val="00D339E6"/>
    <w:rsid w:val="00D34288"/>
    <w:rsid w:val="00D34330"/>
    <w:rsid w:val="00D3461D"/>
    <w:rsid w:val="00D34AAD"/>
    <w:rsid w:val="00D34DFE"/>
    <w:rsid w:val="00D350CF"/>
    <w:rsid w:val="00D3568B"/>
    <w:rsid w:val="00D35F9B"/>
    <w:rsid w:val="00D3651C"/>
    <w:rsid w:val="00D37CE1"/>
    <w:rsid w:val="00D37E66"/>
    <w:rsid w:val="00D40077"/>
    <w:rsid w:val="00D41064"/>
    <w:rsid w:val="00D4134D"/>
    <w:rsid w:val="00D41437"/>
    <w:rsid w:val="00D416A3"/>
    <w:rsid w:val="00D4181F"/>
    <w:rsid w:val="00D4191B"/>
    <w:rsid w:val="00D41CE5"/>
    <w:rsid w:val="00D41D63"/>
    <w:rsid w:val="00D4210F"/>
    <w:rsid w:val="00D42165"/>
    <w:rsid w:val="00D4253D"/>
    <w:rsid w:val="00D4335D"/>
    <w:rsid w:val="00D435FD"/>
    <w:rsid w:val="00D43DAC"/>
    <w:rsid w:val="00D4445D"/>
    <w:rsid w:val="00D44663"/>
    <w:rsid w:val="00D44B97"/>
    <w:rsid w:val="00D44DF3"/>
    <w:rsid w:val="00D44E13"/>
    <w:rsid w:val="00D45D3B"/>
    <w:rsid w:val="00D46363"/>
    <w:rsid w:val="00D466E4"/>
    <w:rsid w:val="00D470D6"/>
    <w:rsid w:val="00D470E8"/>
    <w:rsid w:val="00D472DF"/>
    <w:rsid w:val="00D47BC5"/>
    <w:rsid w:val="00D47DF0"/>
    <w:rsid w:val="00D47F21"/>
    <w:rsid w:val="00D506C3"/>
    <w:rsid w:val="00D50C54"/>
    <w:rsid w:val="00D5136A"/>
    <w:rsid w:val="00D5161B"/>
    <w:rsid w:val="00D51ED0"/>
    <w:rsid w:val="00D52044"/>
    <w:rsid w:val="00D524B0"/>
    <w:rsid w:val="00D524E9"/>
    <w:rsid w:val="00D52913"/>
    <w:rsid w:val="00D52D7D"/>
    <w:rsid w:val="00D53806"/>
    <w:rsid w:val="00D53E40"/>
    <w:rsid w:val="00D5444A"/>
    <w:rsid w:val="00D5449F"/>
    <w:rsid w:val="00D54AA1"/>
    <w:rsid w:val="00D5533C"/>
    <w:rsid w:val="00D558B4"/>
    <w:rsid w:val="00D55A61"/>
    <w:rsid w:val="00D55E92"/>
    <w:rsid w:val="00D564E2"/>
    <w:rsid w:val="00D56995"/>
    <w:rsid w:val="00D56F9E"/>
    <w:rsid w:val="00D571E1"/>
    <w:rsid w:val="00D5782D"/>
    <w:rsid w:val="00D578CF"/>
    <w:rsid w:val="00D60461"/>
    <w:rsid w:val="00D606C1"/>
    <w:rsid w:val="00D607F0"/>
    <w:rsid w:val="00D61D11"/>
    <w:rsid w:val="00D6214C"/>
    <w:rsid w:val="00D62342"/>
    <w:rsid w:val="00D6244D"/>
    <w:rsid w:val="00D624BC"/>
    <w:rsid w:val="00D624C2"/>
    <w:rsid w:val="00D6268F"/>
    <w:rsid w:val="00D6293A"/>
    <w:rsid w:val="00D62A95"/>
    <w:rsid w:val="00D62B32"/>
    <w:rsid w:val="00D62FD7"/>
    <w:rsid w:val="00D63467"/>
    <w:rsid w:val="00D63F58"/>
    <w:rsid w:val="00D6403A"/>
    <w:rsid w:val="00D6408E"/>
    <w:rsid w:val="00D64372"/>
    <w:rsid w:val="00D647F1"/>
    <w:rsid w:val="00D65CBB"/>
    <w:rsid w:val="00D66509"/>
    <w:rsid w:val="00D667A6"/>
    <w:rsid w:val="00D66965"/>
    <w:rsid w:val="00D66D81"/>
    <w:rsid w:val="00D66D90"/>
    <w:rsid w:val="00D676C8"/>
    <w:rsid w:val="00D703F7"/>
    <w:rsid w:val="00D70A36"/>
    <w:rsid w:val="00D716C8"/>
    <w:rsid w:val="00D71709"/>
    <w:rsid w:val="00D71BF5"/>
    <w:rsid w:val="00D71EBF"/>
    <w:rsid w:val="00D72602"/>
    <w:rsid w:val="00D73BFE"/>
    <w:rsid w:val="00D73D1E"/>
    <w:rsid w:val="00D73FDF"/>
    <w:rsid w:val="00D74854"/>
    <w:rsid w:val="00D74E11"/>
    <w:rsid w:val="00D7611A"/>
    <w:rsid w:val="00D7625B"/>
    <w:rsid w:val="00D76466"/>
    <w:rsid w:val="00D76B36"/>
    <w:rsid w:val="00D76B38"/>
    <w:rsid w:val="00D76F88"/>
    <w:rsid w:val="00D76F92"/>
    <w:rsid w:val="00D77109"/>
    <w:rsid w:val="00D7732E"/>
    <w:rsid w:val="00D773C1"/>
    <w:rsid w:val="00D77D2F"/>
    <w:rsid w:val="00D8029B"/>
    <w:rsid w:val="00D80309"/>
    <w:rsid w:val="00D8048C"/>
    <w:rsid w:val="00D80C7F"/>
    <w:rsid w:val="00D80E19"/>
    <w:rsid w:val="00D80F02"/>
    <w:rsid w:val="00D814B3"/>
    <w:rsid w:val="00D822D5"/>
    <w:rsid w:val="00D8239B"/>
    <w:rsid w:val="00D825DC"/>
    <w:rsid w:val="00D83761"/>
    <w:rsid w:val="00D84368"/>
    <w:rsid w:val="00D858F1"/>
    <w:rsid w:val="00D85C0E"/>
    <w:rsid w:val="00D85E74"/>
    <w:rsid w:val="00D86569"/>
    <w:rsid w:val="00D865EB"/>
    <w:rsid w:val="00D875DC"/>
    <w:rsid w:val="00D87CC2"/>
    <w:rsid w:val="00D87F4C"/>
    <w:rsid w:val="00D90DD0"/>
    <w:rsid w:val="00D91BB8"/>
    <w:rsid w:val="00D91BD3"/>
    <w:rsid w:val="00D92470"/>
    <w:rsid w:val="00D9265A"/>
    <w:rsid w:val="00D92CDF"/>
    <w:rsid w:val="00D92DE0"/>
    <w:rsid w:val="00D92F93"/>
    <w:rsid w:val="00D932E7"/>
    <w:rsid w:val="00D9380E"/>
    <w:rsid w:val="00D93938"/>
    <w:rsid w:val="00D93B72"/>
    <w:rsid w:val="00D93BE8"/>
    <w:rsid w:val="00D94546"/>
    <w:rsid w:val="00D94C37"/>
    <w:rsid w:val="00D94D95"/>
    <w:rsid w:val="00D95078"/>
    <w:rsid w:val="00D952B6"/>
    <w:rsid w:val="00D95447"/>
    <w:rsid w:val="00D9593E"/>
    <w:rsid w:val="00D9656B"/>
    <w:rsid w:val="00D968CF"/>
    <w:rsid w:val="00D96BD5"/>
    <w:rsid w:val="00D96FE6"/>
    <w:rsid w:val="00D96FEB"/>
    <w:rsid w:val="00D97012"/>
    <w:rsid w:val="00D97295"/>
    <w:rsid w:val="00D976E3"/>
    <w:rsid w:val="00DA055E"/>
    <w:rsid w:val="00DA0F8A"/>
    <w:rsid w:val="00DA112D"/>
    <w:rsid w:val="00DA1404"/>
    <w:rsid w:val="00DA1E12"/>
    <w:rsid w:val="00DA26DC"/>
    <w:rsid w:val="00DA3209"/>
    <w:rsid w:val="00DA41A1"/>
    <w:rsid w:val="00DA4947"/>
    <w:rsid w:val="00DA498F"/>
    <w:rsid w:val="00DA4E19"/>
    <w:rsid w:val="00DA5978"/>
    <w:rsid w:val="00DA6C07"/>
    <w:rsid w:val="00DA709C"/>
    <w:rsid w:val="00DA72F7"/>
    <w:rsid w:val="00DA7403"/>
    <w:rsid w:val="00DA7ED1"/>
    <w:rsid w:val="00DB04FC"/>
    <w:rsid w:val="00DB0759"/>
    <w:rsid w:val="00DB1170"/>
    <w:rsid w:val="00DB152A"/>
    <w:rsid w:val="00DB1652"/>
    <w:rsid w:val="00DB1C33"/>
    <w:rsid w:val="00DB2298"/>
    <w:rsid w:val="00DB22C4"/>
    <w:rsid w:val="00DB2EA7"/>
    <w:rsid w:val="00DB3051"/>
    <w:rsid w:val="00DB46C6"/>
    <w:rsid w:val="00DB5044"/>
    <w:rsid w:val="00DB56A2"/>
    <w:rsid w:val="00DB6028"/>
    <w:rsid w:val="00DB6084"/>
    <w:rsid w:val="00DB6139"/>
    <w:rsid w:val="00DB6A79"/>
    <w:rsid w:val="00DB6C89"/>
    <w:rsid w:val="00DB7090"/>
    <w:rsid w:val="00DB70C4"/>
    <w:rsid w:val="00DB7A56"/>
    <w:rsid w:val="00DB7B03"/>
    <w:rsid w:val="00DC0184"/>
    <w:rsid w:val="00DC0B0D"/>
    <w:rsid w:val="00DC109F"/>
    <w:rsid w:val="00DC1C3B"/>
    <w:rsid w:val="00DC1E22"/>
    <w:rsid w:val="00DC23D4"/>
    <w:rsid w:val="00DC24E7"/>
    <w:rsid w:val="00DC28D0"/>
    <w:rsid w:val="00DC2A4C"/>
    <w:rsid w:val="00DC35F0"/>
    <w:rsid w:val="00DC36F0"/>
    <w:rsid w:val="00DC39B8"/>
    <w:rsid w:val="00DC3C51"/>
    <w:rsid w:val="00DC3D4A"/>
    <w:rsid w:val="00DC4F72"/>
    <w:rsid w:val="00DC4F85"/>
    <w:rsid w:val="00DC52CE"/>
    <w:rsid w:val="00DC5362"/>
    <w:rsid w:val="00DC5750"/>
    <w:rsid w:val="00DC5909"/>
    <w:rsid w:val="00DC623A"/>
    <w:rsid w:val="00DC6CBB"/>
    <w:rsid w:val="00DC6CD5"/>
    <w:rsid w:val="00DC6E13"/>
    <w:rsid w:val="00DC6EA1"/>
    <w:rsid w:val="00DC74D5"/>
    <w:rsid w:val="00DC7749"/>
    <w:rsid w:val="00DC7769"/>
    <w:rsid w:val="00DC7AE8"/>
    <w:rsid w:val="00DC7B5D"/>
    <w:rsid w:val="00DD02EC"/>
    <w:rsid w:val="00DD030C"/>
    <w:rsid w:val="00DD0FC1"/>
    <w:rsid w:val="00DD14D3"/>
    <w:rsid w:val="00DD1A16"/>
    <w:rsid w:val="00DD1BCA"/>
    <w:rsid w:val="00DD2F24"/>
    <w:rsid w:val="00DD376D"/>
    <w:rsid w:val="00DD3C64"/>
    <w:rsid w:val="00DD3FB6"/>
    <w:rsid w:val="00DD47F9"/>
    <w:rsid w:val="00DD4BBE"/>
    <w:rsid w:val="00DD4BE2"/>
    <w:rsid w:val="00DD52E6"/>
    <w:rsid w:val="00DD6473"/>
    <w:rsid w:val="00DD68E4"/>
    <w:rsid w:val="00DD69E5"/>
    <w:rsid w:val="00DD6CAB"/>
    <w:rsid w:val="00DD700B"/>
    <w:rsid w:val="00DD7609"/>
    <w:rsid w:val="00DD7692"/>
    <w:rsid w:val="00DD7860"/>
    <w:rsid w:val="00DD7929"/>
    <w:rsid w:val="00DD7A96"/>
    <w:rsid w:val="00DD7BAD"/>
    <w:rsid w:val="00DD7D27"/>
    <w:rsid w:val="00DE0408"/>
    <w:rsid w:val="00DE09C0"/>
    <w:rsid w:val="00DE0C3C"/>
    <w:rsid w:val="00DE0D00"/>
    <w:rsid w:val="00DE1453"/>
    <w:rsid w:val="00DE1AD2"/>
    <w:rsid w:val="00DE1B8E"/>
    <w:rsid w:val="00DE1B99"/>
    <w:rsid w:val="00DE2106"/>
    <w:rsid w:val="00DE24BF"/>
    <w:rsid w:val="00DE26D5"/>
    <w:rsid w:val="00DE280D"/>
    <w:rsid w:val="00DE2870"/>
    <w:rsid w:val="00DE28BF"/>
    <w:rsid w:val="00DE2F16"/>
    <w:rsid w:val="00DE3471"/>
    <w:rsid w:val="00DE38D8"/>
    <w:rsid w:val="00DE39FE"/>
    <w:rsid w:val="00DE3CEB"/>
    <w:rsid w:val="00DE3EED"/>
    <w:rsid w:val="00DE47C6"/>
    <w:rsid w:val="00DE51BA"/>
    <w:rsid w:val="00DE51FB"/>
    <w:rsid w:val="00DE61E7"/>
    <w:rsid w:val="00DE6479"/>
    <w:rsid w:val="00DE7008"/>
    <w:rsid w:val="00DE735F"/>
    <w:rsid w:val="00DE7F0B"/>
    <w:rsid w:val="00DF03B5"/>
    <w:rsid w:val="00DF04B8"/>
    <w:rsid w:val="00DF0634"/>
    <w:rsid w:val="00DF0977"/>
    <w:rsid w:val="00DF0BFB"/>
    <w:rsid w:val="00DF1F60"/>
    <w:rsid w:val="00DF3112"/>
    <w:rsid w:val="00DF5232"/>
    <w:rsid w:val="00DF533B"/>
    <w:rsid w:val="00DF536A"/>
    <w:rsid w:val="00DF5C30"/>
    <w:rsid w:val="00DF5C80"/>
    <w:rsid w:val="00DF6340"/>
    <w:rsid w:val="00DF64A4"/>
    <w:rsid w:val="00DF695F"/>
    <w:rsid w:val="00DF6E62"/>
    <w:rsid w:val="00DF7242"/>
    <w:rsid w:val="00DF7295"/>
    <w:rsid w:val="00DF789B"/>
    <w:rsid w:val="00DF7A8F"/>
    <w:rsid w:val="00DF7D25"/>
    <w:rsid w:val="00DF7E58"/>
    <w:rsid w:val="00DF7F71"/>
    <w:rsid w:val="00E00198"/>
    <w:rsid w:val="00E001A2"/>
    <w:rsid w:val="00E00615"/>
    <w:rsid w:val="00E00D0E"/>
    <w:rsid w:val="00E01A91"/>
    <w:rsid w:val="00E01D51"/>
    <w:rsid w:val="00E01E8C"/>
    <w:rsid w:val="00E02AFE"/>
    <w:rsid w:val="00E02F63"/>
    <w:rsid w:val="00E03C35"/>
    <w:rsid w:val="00E044F9"/>
    <w:rsid w:val="00E04580"/>
    <w:rsid w:val="00E04E01"/>
    <w:rsid w:val="00E05976"/>
    <w:rsid w:val="00E05B6E"/>
    <w:rsid w:val="00E06937"/>
    <w:rsid w:val="00E06A0D"/>
    <w:rsid w:val="00E06B0C"/>
    <w:rsid w:val="00E06FFE"/>
    <w:rsid w:val="00E07A28"/>
    <w:rsid w:val="00E07BD0"/>
    <w:rsid w:val="00E07D2D"/>
    <w:rsid w:val="00E10BE8"/>
    <w:rsid w:val="00E10FBD"/>
    <w:rsid w:val="00E111B3"/>
    <w:rsid w:val="00E118BA"/>
    <w:rsid w:val="00E119CB"/>
    <w:rsid w:val="00E11D10"/>
    <w:rsid w:val="00E12C8A"/>
    <w:rsid w:val="00E13468"/>
    <w:rsid w:val="00E13490"/>
    <w:rsid w:val="00E13A67"/>
    <w:rsid w:val="00E13BCE"/>
    <w:rsid w:val="00E14C12"/>
    <w:rsid w:val="00E14DC3"/>
    <w:rsid w:val="00E1505A"/>
    <w:rsid w:val="00E15935"/>
    <w:rsid w:val="00E15AEB"/>
    <w:rsid w:val="00E15B7A"/>
    <w:rsid w:val="00E15CD9"/>
    <w:rsid w:val="00E16229"/>
    <w:rsid w:val="00E1760A"/>
    <w:rsid w:val="00E17B55"/>
    <w:rsid w:val="00E17CBB"/>
    <w:rsid w:val="00E20065"/>
    <w:rsid w:val="00E2041A"/>
    <w:rsid w:val="00E20DCD"/>
    <w:rsid w:val="00E21426"/>
    <w:rsid w:val="00E21F21"/>
    <w:rsid w:val="00E22900"/>
    <w:rsid w:val="00E22CFB"/>
    <w:rsid w:val="00E22DEE"/>
    <w:rsid w:val="00E22F59"/>
    <w:rsid w:val="00E23071"/>
    <w:rsid w:val="00E23319"/>
    <w:rsid w:val="00E23616"/>
    <w:rsid w:val="00E23B65"/>
    <w:rsid w:val="00E23CC4"/>
    <w:rsid w:val="00E24B4F"/>
    <w:rsid w:val="00E24FB0"/>
    <w:rsid w:val="00E25146"/>
    <w:rsid w:val="00E2520D"/>
    <w:rsid w:val="00E25574"/>
    <w:rsid w:val="00E25837"/>
    <w:rsid w:val="00E258F7"/>
    <w:rsid w:val="00E25967"/>
    <w:rsid w:val="00E25A2E"/>
    <w:rsid w:val="00E25E87"/>
    <w:rsid w:val="00E264B3"/>
    <w:rsid w:val="00E26545"/>
    <w:rsid w:val="00E266A5"/>
    <w:rsid w:val="00E26B51"/>
    <w:rsid w:val="00E27045"/>
    <w:rsid w:val="00E2715B"/>
    <w:rsid w:val="00E301AF"/>
    <w:rsid w:val="00E30233"/>
    <w:rsid w:val="00E30431"/>
    <w:rsid w:val="00E3069E"/>
    <w:rsid w:val="00E309AA"/>
    <w:rsid w:val="00E31029"/>
    <w:rsid w:val="00E3147C"/>
    <w:rsid w:val="00E31E7B"/>
    <w:rsid w:val="00E3241C"/>
    <w:rsid w:val="00E324E5"/>
    <w:rsid w:val="00E32E0E"/>
    <w:rsid w:val="00E32E89"/>
    <w:rsid w:val="00E32F2C"/>
    <w:rsid w:val="00E33F66"/>
    <w:rsid w:val="00E35064"/>
    <w:rsid w:val="00E352FD"/>
    <w:rsid w:val="00E3544D"/>
    <w:rsid w:val="00E3587B"/>
    <w:rsid w:val="00E358D9"/>
    <w:rsid w:val="00E36178"/>
    <w:rsid w:val="00E363CB"/>
    <w:rsid w:val="00E37484"/>
    <w:rsid w:val="00E376D9"/>
    <w:rsid w:val="00E40091"/>
    <w:rsid w:val="00E40A17"/>
    <w:rsid w:val="00E40BCE"/>
    <w:rsid w:val="00E40BCF"/>
    <w:rsid w:val="00E40CD3"/>
    <w:rsid w:val="00E410D6"/>
    <w:rsid w:val="00E41126"/>
    <w:rsid w:val="00E41721"/>
    <w:rsid w:val="00E4175B"/>
    <w:rsid w:val="00E4187E"/>
    <w:rsid w:val="00E41924"/>
    <w:rsid w:val="00E41B27"/>
    <w:rsid w:val="00E41CD2"/>
    <w:rsid w:val="00E41F68"/>
    <w:rsid w:val="00E42248"/>
    <w:rsid w:val="00E42816"/>
    <w:rsid w:val="00E42FF6"/>
    <w:rsid w:val="00E4321F"/>
    <w:rsid w:val="00E4341A"/>
    <w:rsid w:val="00E43BEB"/>
    <w:rsid w:val="00E43D81"/>
    <w:rsid w:val="00E43E84"/>
    <w:rsid w:val="00E44142"/>
    <w:rsid w:val="00E441E5"/>
    <w:rsid w:val="00E44AA3"/>
    <w:rsid w:val="00E44E7C"/>
    <w:rsid w:val="00E44E80"/>
    <w:rsid w:val="00E44FD7"/>
    <w:rsid w:val="00E4504D"/>
    <w:rsid w:val="00E45979"/>
    <w:rsid w:val="00E45EB2"/>
    <w:rsid w:val="00E461F9"/>
    <w:rsid w:val="00E46380"/>
    <w:rsid w:val="00E46610"/>
    <w:rsid w:val="00E46769"/>
    <w:rsid w:val="00E47213"/>
    <w:rsid w:val="00E47B42"/>
    <w:rsid w:val="00E47CD9"/>
    <w:rsid w:val="00E47F5D"/>
    <w:rsid w:val="00E50D5D"/>
    <w:rsid w:val="00E50F4B"/>
    <w:rsid w:val="00E50F7E"/>
    <w:rsid w:val="00E5122E"/>
    <w:rsid w:val="00E52106"/>
    <w:rsid w:val="00E52110"/>
    <w:rsid w:val="00E52898"/>
    <w:rsid w:val="00E52A65"/>
    <w:rsid w:val="00E530CE"/>
    <w:rsid w:val="00E5314C"/>
    <w:rsid w:val="00E53940"/>
    <w:rsid w:val="00E53E5F"/>
    <w:rsid w:val="00E5434D"/>
    <w:rsid w:val="00E5460E"/>
    <w:rsid w:val="00E54FB0"/>
    <w:rsid w:val="00E55DEE"/>
    <w:rsid w:val="00E56294"/>
    <w:rsid w:val="00E56586"/>
    <w:rsid w:val="00E5660C"/>
    <w:rsid w:val="00E5684D"/>
    <w:rsid w:val="00E571AC"/>
    <w:rsid w:val="00E578F0"/>
    <w:rsid w:val="00E57B20"/>
    <w:rsid w:val="00E57BA6"/>
    <w:rsid w:val="00E607B4"/>
    <w:rsid w:val="00E60F7E"/>
    <w:rsid w:val="00E61190"/>
    <w:rsid w:val="00E616E6"/>
    <w:rsid w:val="00E61C8C"/>
    <w:rsid w:val="00E61F55"/>
    <w:rsid w:val="00E61F9E"/>
    <w:rsid w:val="00E62239"/>
    <w:rsid w:val="00E624DA"/>
    <w:rsid w:val="00E63C53"/>
    <w:rsid w:val="00E63C89"/>
    <w:rsid w:val="00E645F3"/>
    <w:rsid w:val="00E64CE1"/>
    <w:rsid w:val="00E64ED2"/>
    <w:rsid w:val="00E65169"/>
    <w:rsid w:val="00E65329"/>
    <w:rsid w:val="00E65593"/>
    <w:rsid w:val="00E65C07"/>
    <w:rsid w:val="00E6681D"/>
    <w:rsid w:val="00E669E5"/>
    <w:rsid w:val="00E66A2E"/>
    <w:rsid w:val="00E66AB4"/>
    <w:rsid w:val="00E66B10"/>
    <w:rsid w:val="00E67133"/>
    <w:rsid w:val="00E672DA"/>
    <w:rsid w:val="00E6740D"/>
    <w:rsid w:val="00E67C8A"/>
    <w:rsid w:val="00E67E93"/>
    <w:rsid w:val="00E701BD"/>
    <w:rsid w:val="00E7129E"/>
    <w:rsid w:val="00E714BD"/>
    <w:rsid w:val="00E7188C"/>
    <w:rsid w:val="00E71A1A"/>
    <w:rsid w:val="00E71FBB"/>
    <w:rsid w:val="00E720DE"/>
    <w:rsid w:val="00E7269E"/>
    <w:rsid w:val="00E727A5"/>
    <w:rsid w:val="00E72FEB"/>
    <w:rsid w:val="00E730C6"/>
    <w:rsid w:val="00E732DC"/>
    <w:rsid w:val="00E735A3"/>
    <w:rsid w:val="00E73820"/>
    <w:rsid w:val="00E73BE5"/>
    <w:rsid w:val="00E744B1"/>
    <w:rsid w:val="00E74B9B"/>
    <w:rsid w:val="00E74C67"/>
    <w:rsid w:val="00E74FAD"/>
    <w:rsid w:val="00E750A4"/>
    <w:rsid w:val="00E750F7"/>
    <w:rsid w:val="00E753F5"/>
    <w:rsid w:val="00E7542C"/>
    <w:rsid w:val="00E75826"/>
    <w:rsid w:val="00E758E1"/>
    <w:rsid w:val="00E75976"/>
    <w:rsid w:val="00E75D9B"/>
    <w:rsid w:val="00E75F14"/>
    <w:rsid w:val="00E763F1"/>
    <w:rsid w:val="00E76668"/>
    <w:rsid w:val="00E77827"/>
    <w:rsid w:val="00E77928"/>
    <w:rsid w:val="00E77C43"/>
    <w:rsid w:val="00E77D3D"/>
    <w:rsid w:val="00E77E49"/>
    <w:rsid w:val="00E80A38"/>
    <w:rsid w:val="00E80B99"/>
    <w:rsid w:val="00E80DCA"/>
    <w:rsid w:val="00E81C12"/>
    <w:rsid w:val="00E81CD5"/>
    <w:rsid w:val="00E82061"/>
    <w:rsid w:val="00E8244F"/>
    <w:rsid w:val="00E82739"/>
    <w:rsid w:val="00E8283D"/>
    <w:rsid w:val="00E82D56"/>
    <w:rsid w:val="00E8344B"/>
    <w:rsid w:val="00E8367A"/>
    <w:rsid w:val="00E83840"/>
    <w:rsid w:val="00E83B85"/>
    <w:rsid w:val="00E83D12"/>
    <w:rsid w:val="00E85115"/>
    <w:rsid w:val="00E8532D"/>
    <w:rsid w:val="00E855E9"/>
    <w:rsid w:val="00E857AC"/>
    <w:rsid w:val="00E862A3"/>
    <w:rsid w:val="00E863E3"/>
    <w:rsid w:val="00E86839"/>
    <w:rsid w:val="00E87270"/>
    <w:rsid w:val="00E87E19"/>
    <w:rsid w:val="00E87EE4"/>
    <w:rsid w:val="00E90457"/>
    <w:rsid w:val="00E9061C"/>
    <w:rsid w:val="00E9124D"/>
    <w:rsid w:val="00E9128D"/>
    <w:rsid w:val="00E9131A"/>
    <w:rsid w:val="00E91795"/>
    <w:rsid w:val="00E91847"/>
    <w:rsid w:val="00E91FDB"/>
    <w:rsid w:val="00E921C4"/>
    <w:rsid w:val="00E92A58"/>
    <w:rsid w:val="00E93019"/>
    <w:rsid w:val="00E9449A"/>
    <w:rsid w:val="00E949D6"/>
    <w:rsid w:val="00E94D03"/>
    <w:rsid w:val="00E95160"/>
    <w:rsid w:val="00E952B1"/>
    <w:rsid w:val="00E95ACC"/>
    <w:rsid w:val="00E95B1E"/>
    <w:rsid w:val="00E95B30"/>
    <w:rsid w:val="00E95B93"/>
    <w:rsid w:val="00E95D70"/>
    <w:rsid w:val="00E96D3A"/>
    <w:rsid w:val="00E977B6"/>
    <w:rsid w:val="00E97F9B"/>
    <w:rsid w:val="00EA04DD"/>
    <w:rsid w:val="00EA07AC"/>
    <w:rsid w:val="00EA09AA"/>
    <w:rsid w:val="00EA129B"/>
    <w:rsid w:val="00EA133C"/>
    <w:rsid w:val="00EA1A13"/>
    <w:rsid w:val="00EA1FC6"/>
    <w:rsid w:val="00EA272B"/>
    <w:rsid w:val="00EA3138"/>
    <w:rsid w:val="00EA388B"/>
    <w:rsid w:val="00EA3C34"/>
    <w:rsid w:val="00EA3D51"/>
    <w:rsid w:val="00EA4682"/>
    <w:rsid w:val="00EA48F3"/>
    <w:rsid w:val="00EA4A33"/>
    <w:rsid w:val="00EA4CCA"/>
    <w:rsid w:val="00EA525C"/>
    <w:rsid w:val="00EA55CD"/>
    <w:rsid w:val="00EA5DAD"/>
    <w:rsid w:val="00EA5FC0"/>
    <w:rsid w:val="00EA6CB9"/>
    <w:rsid w:val="00EA70E8"/>
    <w:rsid w:val="00EA719F"/>
    <w:rsid w:val="00EA7221"/>
    <w:rsid w:val="00EA731F"/>
    <w:rsid w:val="00EA7595"/>
    <w:rsid w:val="00EA772B"/>
    <w:rsid w:val="00EB0E2E"/>
    <w:rsid w:val="00EB0E99"/>
    <w:rsid w:val="00EB0F9D"/>
    <w:rsid w:val="00EB14BE"/>
    <w:rsid w:val="00EB1728"/>
    <w:rsid w:val="00EB1B06"/>
    <w:rsid w:val="00EB20A0"/>
    <w:rsid w:val="00EB22EB"/>
    <w:rsid w:val="00EB2AC9"/>
    <w:rsid w:val="00EB2EFC"/>
    <w:rsid w:val="00EB3003"/>
    <w:rsid w:val="00EB3053"/>
    <w:rsid w:val="00EB3228"/>
    <w:rsid w:val="00EB38F9"/>
    <w:rsid w:val="00EB3B46"/>
    <w:rsid w:val="00EB3CAE"/>
    <w:rsid w:val="00EB435D"/>
    <w:rsid w:val="00EB447F"/>
    <w:rsid w:val="00EB4C3D"/>
    <w:rsid w:val="00EB585D"/>
    <w:rsid w:val="00EB6625"/>
    <w:rsid w:val="00EB6667"/>
    <w:rsid w:val="00EB70A5"/>
    <w:rsid w:val="00EC0161"/>
    <w:rsid w:val="00EC0C97"/>
    <w:rsid w:val="00EC12E5"/>
    <w:rsid w:val="00EC17CD"/>
    <w:rsid w:val="00EC241A"/>
    <w:rsid w:val="00EC2823"/>
    <w:rsid w:val="00EC2D9A"/>
    <w:rsid w:val="00EC2EE1"/>
    <w:rsid w:val="00EC2EFD"/>
    <w:rsid w:val="00EC2FAE"/>
    <w:rsid w:val="00EC3786"/>
    <w:rsid w:val="00EC3D72"/>
    <w:rsid w:val="00EC4E2F"/>
    <w:rsid w:val="00EC4EFA"/>
    <w:rsid w:val="00EC50E2"/>
    <w:rsid w:val="00EC5178"/>
    <w:rsid w:val="00EC5303"/>
    <w:rsid w:val="00EC534F"/>
    <w:rsid w:val="00EC5BBF"/>
    <w:rsid w:val="00EC5BC2"/>
    <w:rsid w:val="00EC5ED1"/>
    <w:rsid w:val="00EC6300"/>
    <w:rsid w:val="00EC6DDF"/>
    <w:rsid w:val="00EC73BA"/>
    <w:rsid w:val="00EC7718"/>
    <w:rsid w:val="00ED0572"/>
    <w:rsid w:val="00ED0A3D"/>
    <w:rsid w:val="00ED0AB9"/>
    <w:rsid w:val="00ED0C83"/>
    <w:rsid w:val="00ED0FC6"/>
    <w:rsid w:val="00ED15A7"/>
    <w:rsid w:val="00ED15B3"/>
    <w:rsid w:val="00ED19CE"/>
    <w:rsid w:val="00ED224B"/>
    <w:rsid w:val="00ED245C"/>
    <w:rsid w:val="00ED25B8"/>
    <w:rsid w:val="00ED2765"/>
    <w:rsid w:val="00ED3026"/>
    <w:rsid w:val="00ED31ED"/>
    <w:rsid w:val="00ED38E0"/>
    <w:rsid w:val="00ED3C93"/>
    <w:rsid w:val="00ED3EEB"/>
    <w:rsid w:val="00ED40F0"/>
    <w:rsid w:val="00ED431A"/>
    <w:rsid w:val="00ED4434"/>
    <w:rsid w:val="00ED459F"/>
    <w:rsid w:val="00ED4923"/>
    <w:rsid w:val="00ED4984"/>
    <w:rsid w:val="00ED57E7"/>
    <w:rsid w:val="00ED58E2"/>
    <w:rsid w:val="00ED64E7"/>
    <w:rsid w:val="00ED67F2"/>
    <w:rsid w:val="00ED6C6D"/>
    <w:rsid w:val="00ED7C39"/>
    <w:rsid w:val="00EE028F"/>
    <w:rsid w:val="00EE0941"/>
    <w:rsid w:val="00EE0DC1"/>
    <w:rsid w:val="00EE1337"/>
    <w:rsid w:val="00EE1A36"/>
    <w:rsid w:val="00EE1ECD"/>
    <w:rsid w:val="00EE20C6"/>
    <w:rsid w:val="00EE2766"/>
    <w:rsid w:val="00EE2BB8"/>
    <w:rsid w:val="00EE36C8"/>
    <w:rsid w:val="00EE37FD"/>
    <w:rsid w:val="00EE3BBC"/>
    <w:rsid w:val="00EE3E3C"/>
    <w:rsid w:val="00EE436F"/>
    <w:rsid w:val="00EE45DB"/>
    <w:rsid w:val="00EE4B37"/>
    <w:rsid w:val="00EE4C9F"/>
    <w:rsid w:val="00EE4CC5"/>
    <w:rsid w:val="00EE4DD2"/>
    <w:rsid w:val="00EE4E8F"/>
    <w:rsid w:val="00EE5222"/>
    <w:rsid w:val="00EE6FF3"/>
    <w:rsid w:val="00EE74CA"/>
    <w:rsid w:val="00EE785F"/>
    <w:rsid w:val="00EE7DA3"/>
    <w:rsid w:val="00EF0861"/>
    <w:rsid w:val="00EF0C6D"/>
    <w:rsid w:val="00EF0D44"/>
    <w:rsid w:val="00EF1020"/>
    <w:rsid w:val="00EF1072"/>
    <w:rsid w:val="00EF1F47"/>
    <w:rsid w:val="00EF1FB1"/>
    <w:rsid w:val="00EF2476"/>
    <w:rsid w:val="00EF2C48"/>
    <w:rsid w:val="00EF33FE"/>
    <w:rsid w:val="00EF3404"/>
    <w:rsid w:val="00EF3A9D"/>
    <w:rsid w:val="00EF3DAF"/>
    <w:rsid w:val="00EF41EF"/>
    <w:rsid w:val="00EF43E5"/>
    <w:rsid w:val="00EF48BD"/>
    <w:rsid w:val="00EF490A"/>
    <w:rsid w:val="00EF4EE2"/>
    <w:rsid w:val="00EF55A1"/>
    <w:rsid w:val="00EF58AC"/>
    <w:rsid w:val="00EF5FEE"/>
    <w:rsid w:val="00EF66B1"/>
    <w:rsid w:val="00EF6C63"/>
    <w:rsid w:val="00EF6DA5"/>
    <w:rsid w:val="00EF70E0"/>
    <w:rsid w:val="00EF763E"/>
    <w:rsid w:val="00EF76A6"/>
    <w:rsid w:val="00EF77EA"/>
    <w:rsid w:val="00EF7929"/>
    <w:rsid w:val="00F0061D"/>
    <w:rsid w:val="00F00850"/>
    <w:rsid w:val="00F01213"/>
    <w:rsid w:val="00F019A7"/>
    <w:rsid w:val="00F01BC6"/>
    <w:rsid w:val="00F0283F"/>
    <w:rsid w:val="00F0298A"/>
    <w:rsid w:val="00F029C6"/>
    <w:rsid w:val="00F03347"/>
    <w:rsid w:val="00F03C7D"/>
    <w:rsid w:val="00F03ED6"/>
    <w:rsid w:val="00F0440C"/>
    <w:rsid w:val="00F04839"/>
    <w:rsid w:val="00F0491F"/>
    <w:rsid w:val="00F04C51"/>
    <w:rsid w:val="00F04D45"/>
    <w:rsid w:val="00F053E6"/>
    <w:rsid w:val="00F06E1B"/>
    <w:rsid w:val="00F075BF"/>
    <w:rsid w:val="00F07768"/>
    <w:rsid w:val="00F0779C"/>
    <w:rsid w:val="00F07C19"/>
    <w:rsid w:val="00F07D16"/>
    <w:rsid w:val="00F100D9"/>
    <w:rsid w:val="00F10B2B"/>
    <w:rsid w:val="00F10BA2"/>
    <w:rsid w:val="00F110DB"/>
    <w:rsid w:val="00F113DB"/>
    <w:rsid w:val="00F1186F"/>
    <w:rsid w:val="00F11AB1"/>
    <w:rsid w:val="00F11E65"/>
    <w:rsid w:val="00F11F98"/>
    <w:rsid w:val="00F12572"/>
    <w:rsid w:val="00F125CA"/>
    <w:rsid w:val="00F12674"/>
    <w:rsid w:val="00F12703"/>
    <w:rsid w:val="00F1297D"/>
    <w:rsid w:val="00F12DDD"/>
    <w:rsid w:val="00F13948"/>
    <w:rsid w:val="00F13B13"/>
    <w:rsid w:val="00F13C5B"/>
    <w:rsid w:val="00F14372"/>
    <w:rsid w:val="00F14FD4"/>
    <w:rsid w:val="00F15311"/>
    <w:rsid w:val="00F1531D"/>
    <w:rsid w:val="00F15651"/>
    <w:rsid w:val="00F15746"/>
    <w:rsid w:val="00F15ED9"/>
    <w:rsid w:val="00F1623A"/>
    <w:rsid w:val="00F16A1E"/>
    <w:rsid w:val="00F170F3"/>
    <w:rsid w:val="00F174D5"/>
    <w:rsid w:val="00F1790F"/>
    <w:rsid w:val="00F1791F"/>
    <w:rsid w:val="00F2012A"/>
    <w:rsid w:val="00F205DE"/>
    <w:rsid w:val="00F2090A"/>
    <w:rsid w:val="00F20AB0"/>
    <w:rsid w:val="00F20B1E"/>
    <w:rsid w:val="00F22120"/>
    <w:rsid w:val="00F22546"/>
    <w:rsid w:val="00F2335A"/>
    <w:rsid w:val="00F2371D"/>
    <w:rsid w:val="00F23726"/>
    <w:rsid w:val="00F23BED"/>
    <w:rsid w:val="00F23D39"/>
    <w:rsid w:val="00F24CD5"/>
    <w:rsid w:val="00F2528F"/>
    <w:rsid w:val="00F25575"/>
    <w:rsid w:val="00F25E9A"/>
    <w:rsid w:val="00F27984"/>
    <w:rsid w:val="00F302EF"/>
    <w:rsid w:val="00F31451"/>
    <w:rsid w:val="00F319AB"/>
    <w:rsid w:val="00F32C47"/>
    <w:rsid w:val="00F32D8D"/>
    <w:rsid w:val="00F3395D"/>
    <w:rsid w:val="00F33C77"/>
    <w:rsid w:val="00F33FD0"/>
    <w:rsid w:val="00F34058"/>
    <w:rsid w:val="00F340FB"/>
    <w:rsid w:val="00F3467B"/>
    <w:rsid w:val="00F349A5"/>
    <w:rsid w:val="00F35092"/>
    <w:rsid w:val="00F351CF"/>
    <w:rsid w:val="00F351F7"/>
    <w:rsid w:val="00F357E2"/>
    <w:rsid w:val="00F35811"/>
    <w:rsid w:val="00F35B85"/>
    <w:rsid w:val="00F35BB1"/>
    <w:rsid w:val="00F365C2"/>
    <w:rsid w:val="00F367B3"/>
    <w:rsid w:val="00F37321"/>
    <w:rsid w:val="00F37E03"/>
    <w:rsid w:val="00F411F0"/>
    <w:rsid w:val="00F41487"/>
    <w:rsid w:val="00F417D2"/>
    <w:rsid w:val="00F41956"/>
    <w:rsid w:val="00F41C39"/>
    <w:rsid w:val="00F42132"/>
    <w:rsid w:val="00F42534"/>
    <w:rsid w:val="00F42538"/>
    <w:rsid w:val="00F42F90"/>
    <w:rsid w:val="00F43D41"/>
    <w:rsid w:val="00F4490D"/>
    <w:rsid w:val="00F44DEA"/>
    <w:rsid w:val="00F459FF"/>
    <w:rsid w:val="00F45EEF"/>
    <w:rsid w:val="00F4606E"/>
    <w:rsid w:val="00F4633D"/>
    <w:rsid w:val="00F4715C"/>
    <w:rsid w:val="00F47B45"/>
    <w:rsid w:val="00F47B83"/>
    <w:rsid w:val="00F47C3D"/>
    <w:rsid w:val="00F50649"/>
    <w:rsid w:val="00F50C4C"/>
    <w:rsid w:val="00F50C8E"/>
    <w:rsid w:val="00F51446"/>
    <w:rsid w:val="00F51582"/>
    <w:rsid w:val="00F521A1"/>
    <w:rsid w:val="00F52518"/>
    <w:rsid w:val="00F52D05"/>
    <w:rsid w:val="00F5325F"/>
    <w:rsid w:val="00F535AF"/>
    <w:rsid w:val="00F53E54"/>
    <w:rsid w:val="00F547A7"/>
    <w:rsid w:val="00F548E3"/>
    <w:rsid w:val="00F55880"/>
    <w:rsid w:val="00F55CBC"/>
    <w:rsid w:val="00F56309"/>
    <w:rsid w:val="00F56361"/>
    <w:rsid w:val="00F56779"/>
    <w:rsid w:val="00F570DA"/>
    <w:rsid w:val="00F57B5A"/>
    <w:rsid w:val="00F57D35"/>
    <w:rsid w:val="00F60286"/>
    <w:rsid w:val="00F60636"/>
    <w:rsid w:val="00F60ED9"/>
    <w:rsid w:val="00F610C8"/>
    <w:rsid w:val="00F61181"/>
    <w:rsid w:val="00F612B0"/>
    <w:rsid w:val="00F6131B"/>
    <w:rsid w:val="00F615F2"/>
    <w:rsid w:val="00F61B4C"/>
    <w:rsid w:val="00F62B23"/>
    <w:rsid w:val="00F62CDC"/>
    <w:rsid w:val="00F62D9B"/>
    <w:rsid w:val="00F632CA"/>
    <w:rsid w:val="00F6362E"/>
    <w:rsid w:val="00F63C17"/>
    <w:rsid w:val="00F644EE"/>
    <w:rsid w:val="00F64DF6"/>
    <w:rsid w:val="00F65237"/>
    <w:rsid w:val="00F65952"/>
    <w:rsid w:val="00F66512"/>
    <w:rsid w:val="00F671B2"/>
    <w:rsid w:val="00F6743B"/>
    <w:rsid w:val="00F674C0"/>
    <w:rsid w:val="00F6774E"/>
    <w:rsid w:val="00F67857"/>
    <w:rsid w:val="00F67B2B"/>
    <w:rsid w:val="00F70024"/>
    <w:rsid w:val="00F70099"/>
    <w:rsid w:val="00F702E3"/>
    <w:rsid w:val="00F705A2"/>
    <w:rsid w:val="00F705F5"/>
    <w:rsid w:val="00F709A4"/>
    <w:rsid w:val="00F70AB5"/>
    <w:rsid w:val="00F71674"/>
    <w:rsid w:val="00F71831"/>
    <w:rsid w:val="00F73D03"/>
    <w:rsid w:val="00F74887"/>
    <w:rsid w:val="00F749A2"/>
    <w:rsid w:val="00F75294"/>
    <w:rsid w:val="00F76348"/>
    <w:rsid w:val="00F763E7"/>
    <w:rsid w:val="00F803ED"/>
    <w:rsid w:val="00F807D8"/>
    <w:rsid w:val="00F8114E"/>
    <w:rsid w:val="00F815CB"/>
    <w:rsid w:val="00F81660"/>
    <w:rsid w:val="00F817F2"/>
    <w:rsid w:val="00F81A77"/>
    <w:rsid w:val="00F81E1B"/>
    <w:rsid w:val="00F82090"/>
    <w:rsid w:val="00F82299"/>
    <w:rsid w:val="00F824B1"/>
    <w:rsid w:val="00F82CF0"/>
    <w:rsid w:val="00F833D4"/>
    <w:rsid w:val="00F83503"/>
    <w:rsid w:val="00F8357F"/>
    <w:rsid w:val="00F83B59"/>
    <w:rsid w:val="00F84168"/>
    <w:rsid w:val="00F84503"/>
    <w:rsid w:val="00F846E5"/>
    <w:rsid w:val="00F8491C"/>
    <w:rsid w:val="00F84ACB"/>
    <w:rsid w:val="00F84B43"/>
    <w:rsid w:val="00F856F2"/>
    <w:rsid w:val="00F8587C"/>
    <w:rsid w:val="00F85C0E"/>
    <w:rsid w:val="00F85ED5"/>
    <w:rsid w:val="00F861B8"/>
    <w:rsid w:val="00F864E8"/>
    <w:rsid w:val="00F8667B"/>
    <w:rsid w:val="00F873BE"/>
    <w:rsid w:val="00F87476"/>
    <w:rsid w:val="00F87B1A"/>
    <w:rsid w:val="00F87C14"/>
    <w:rsid w:val="00F87E18"/>
    <w:rsid w:val="00F902F4"/>
    <w:rsid w:val="00F90FF5"/>
    <w:rsid w:val="00F910FB"/>
    <w:rsid w:val="00F912F2"/>
    <w:rsid w:val="00F91C3C"/>
    <w:rsid w:val="00F91DD1"/>
    <w:rsid w:val="00F91E7F"/>
    <w:rsid w:val="00F92065"/>
    <w:rsid w:val="00F92568"/>
    <w:rsid w:val="00F925A1"/>
    <w:rsid w:val="00F92C2A"/>
    <w:rsid w:val="00F92E90"/>
    <w:rsid w:val="00F93018"/>
    <w:rsid w:val="00F9323D"/>
    <w:rsid w:val="00F93CA1"/>
    <w:rsid w:val="00F93D6F"/>
    <w:rsid w:val="00F93EB2"/>
    <w:rsid w:val="00F942D2"/>
    <w:rsid w:val="00F94458"/>
    <w:rsid w:val="00F94A70"/>
    <w:rsid w:val="00F94DB3"/>
    <w:rsid w:val="00F95253"/>
    <w:rsid w:val="00F9614E"/>
    <w:rsid w:val="00F96386"/>
    <w:rsid w:val="00F96B68"/>
    <w:rsid w:val="00F9750D"/>
    <w:rsid w:val="00F977AB"/>
    <w:rsid w:val="00F97824"/>
    <w:rsid w:val="00F97914"/>
    <w:rsid w:val="00FA0044"/>
    <w:rsid w:val="00FA01EA"/>
    <w:rsid w:val="00FA0A01"/>
    <w:rsid w:val="00FA0B99"/>
    <w:rsid w:val="00FA0BE9"/>
    <w:rsid w:val="00FA0E83"/>
    <w:rsid w:val="00FA0F34"/>
    <w:rsid w:val="00FA1347"/>
    <w:rsid w:val="00FA19C3"/>
    <w:rsid w:val="00FA237A"/>
    <w:rsid w:val="00FA23C9"/>
    <w:rsid w:val="00FA24EA"/>
    <w:rsid w:val="00FA3194"/>
    <w:rsid w:val="00FA3524"/>
    <w:rsid w:val="00FA3F02"/>
    <w:rsid w:val="00FA4135"/>
    <w:rsid w:val="00FA4286"/>
    <w:rsid w:val="00FA42F6"/>
    <w:rsid w:val="00FA47D2"/>
    <w:rsid w:val="00FA4D37"/>
    <w:rsid w:val="00FA5052"/>
    <w:rsid w:val="00FA52C3"/>
    <w:rsid w:val="00FA6368"/>
    <w:rsid w:val="00FA64BA"/>
    <w:rsid w:val="00FA6666"/>
    <w:rsid w:val="00FA6943"/>
    <w:rsid w:val="00FA6F7F"/>
    <w:rsid w:val="00FA7B68"/>
    <w:rsid w:val="00FB0364"/>
    <w:rsid w:val="00FB0849"/>
    <w:rsid w:val="00FB21BB"/>
    <w:rsid w:val="00FB2517"/>
    <w:rsid w:val="00FB2B59"/>
    <w:rsid w:val="00FB3B01"/>
    <w:rsid w:val="00FB4113"/>
    <w:rsid w:val="00FB4353"/>
    <w:rsid w:val="00FB43BF"/>
    <w:rsid w:val="00FB4C14"/>
    <w:rsid w:val="00FB4D9D"/>
    <w:rsid w:val="00FB508F"/>
    <w:rsid w:val="00FB5818"/>
    <w:rsid w:val="00FB594D"/>
    <w:rsid w:val="00FB5B8F"/>
    <w:rsid w:val="00FB657B"/>
    <w:rsid w:val="00FB69B5"/>
    <w:rsid w:val="00FB6D96"/>
    <w:rsid w:val="00FB7F63"/>
    <w:rsid w:val="00FC0E0F"/>
    <w:rsid w:val="00FC2A2F"/>
    <w:rsid w:val="00FC2D10"/>
    <w:rsid w:val="00FC3008"/>
    <w:rsid w:val="00FC3731"/>
    <w:rsid w:val="00FC3A19"/>
    <w:rsid w:val="00FC411B"/>
    <w:rsid w:val="00FC421D"/>
    <w:rsid w:val="00FC4A99"/>
    <w:rsid w:val="00FC4FD7"/>
    <w:rsid w:val="00FC5DA9"/>
    <w:rsid w:val="00FC5E69"/>
    <w:rsid w:val="00FC62DB"/>
    <w:rsid w:val="00FC6562"/>
    <w:rsid w:val="00FC65AC"/>
    <w:rsid w:val="00FC6E67"/>
    <w:rsid w:val="00FC6FA6"/>
    <w:rsid w:val="00FC7B51"/>
    <w:rsid w:val="00FC7FFD"/>
    <w:rsid w:val="00FD03F0"/>
    <w:rsid w:val="00FD0774"/>
    <w:rsid w:val="00FD09E1"/>
    <w:rsid w:val="00FD23A5"/>
    <w:rsid w:val="00FD2AF9"/>
    <w:rsid w:val="00FD2DB5"/>
    <w:rsid w:val="00FD43E1"/>
    <w:rsid w:val="00FD47B7"/>
    <w:rsid w:val="00FD4D17"/>
    <w:rsid w:val="00FD4E7C"/>
    <w:rsid w:val="00FD5827"/>
    <w:rsid w:val="00FD59C7"/>
    <w:rsid w:val="00FD5A77"/>
    <w:rsid w:val="00FD6170"/>
    <w:rsid w:val="00FD6379"/>
    <w:rsid w:val="00FD64CB"/>
    <w:rsid w:val="00FD6540"/>
    <w:rsid w:val="00FD658F"/>
    <w:rsid w:val="00FD67A7"/>
    <w:rsid w:val="00FD682C"/>
    <w:rsid w:val="00FD7200"/>
    <w:rsid w:val="00FD7340"/>
    <w:rsid w:val="00FD7959"/>
    <w:rsid w:val="00FD7BFE"/>
    <w:rsid w:val="00FE089B"/>
    <w:rsid w:val="00FE0924"/>
    <w:rsid w:val="00FE097E"/>
    <w:rsid w:val="00FE0F57"/>
    <w:rsid w:val="00FE17B1"/>
    <w:rsid w:val="00FE1B64"/>
    <w:rsid w:val="00FE1B73"/>
    <w:rsid w:val="00FE203D"/>
    <w:rsid w:val="00FE21B9"/>
    <w:rsid w:val="00FE21F9"/>
    <w:rsid w:val="00FE4256"/>
    <w:rsid w:val="00FE485E"/>
    <w:rsid w:val="00FE4C25"/>
    <w:rsid w:val="00FE4F87"/>
    <w:rsid w:val="00FE5258"/>
    <w:rsid w:val="00FE52E6"/>
    <w:rsid w:val="00FE536E"/>
    <w:rsid w:val="00FE60F0"/>
    <w:rsid w:val="00FE61EE"/>
    <w:rsid w:val="00FE6482"/>
    <w:rsid w:val="00FE6583"/>
    <w:rsid w:val="00FE67FB"/>
    <w:rsid w:val="00FE69CB"/>
    <w:rsid w:val="00FF04B6"/>
    <w:rsid w:val="00FF18A0"/>
    <w:rsid w:val="00FF1FBA"/>
    <w:rsid w:val="00FF270B"/>
    <w:rsid w:val="00FF3005"/>
    <w:rsid w:val="00FF3165"/>
    <w:rsid w:val="00FF3489"/>
    <w:rsid w:val="00FF3528"/>
    <w:rsid w:val="00FF371D"/>
    <w:rsid w:val="00FF3CFD"/>
    <w:rsid w:val="00FF4A81"/>
    <w:rsid w:val="00FF4CCA"/>
    <w:rsid w:val="00FF517F"/>
    <w:rsid w:val="00FF6909"/>
    <w:rsid w:val="00FF6FC2"/>
    <w:rsid w:val="00FF73B1"/>
    <w:rsid w:val="01269077"/>
    <w:rsid w:val="017E933D"/>
    <w:rsid w:val="0A39A016"/>
    <w:rsid w:val="0A7C0290"/>
    <w:rsid w:val="0D4908B3"/>
    <w:rsid w:val="1093133C"/>
    <w:rsid w:val="1389A2F3"/>
    <w:rsid w:val="14472B84"/>
    <w:rsid w:val="1B92368E"/>
    <w:rsid w:val="2723AC6C"/>
    <w:rsid w:val="383CAB01"/>
    <w:rsid w:val="3E68D12E"/>
    <w:rsid w:val="3F531304"/>
    <w:rsid w:val="4C4F51F0"/>
    <w:rsid w:val="55E065D8"/>
    <w:rsid w:val="5DD3E2F7"/>
    <w:rsid w:val="5F6FB358"/>
    <w:rsid w:val="605208A3"/>
    <w:rsid w:val="6434E4D5"/>
    <w:rsid w:val="6BFCC633"/>
    <w:rsid w:val="6DF1F447"/>
    <w:rsid w:val="6F8DC4A8"/>
    <w:rsid w:val="71299509"/>
    <w:rsid w:val="72107CE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CEDD5F1"/>
  <w15:chartTrackingRefBased/>
  <w15:docId w15:val="{5319E9E7-E1E3-43CE-8C82-451AC490A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4A48"/>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F2090A"/>
    <w:rPr>
      <w:rFonts w:eastAsia="Times New Roman"/>
      <w:lang w:val="en-GB" w:eastAsia="en-US"/>
    </w:rPr>
  </w:style>
  <w:style w:type="paragraph" w:customStyle="1" w:styleId="References">
    <w:name w:val="References"/>
    <w:basedOn w:val="Normal"/>
    <w:qFormat/>
    <w:rsid w:val="000B0F1D"/>
    <w:pPr>
      <w:numPr>
        <w:numId w:val="10"/>
      </w:numPr>
      <w:spacing w:after="80" w:line="259" w:lineRule="auto"/>
    </w:pPr>
    <w:rPr>
      <w:rFonts w:eastAsia="SimSun" w:cs="Arial"/>
      <w:sz w:val="18"/>
      <w:lang w:val="en-US"/>
    </w:rPr>
  </w:style>
  <w:style w:type="character" w:styleId="UnresolvedMention">
    <w:name w:val="Unresolved Mention"/>
    <w:uiPriority w:val="99"/>
    <w:unhideWhenUsed/>
    <w:rsid w:val="00A571C1"/>
    <w:rPr>
      <w:color w:val="605E5C"/>
      <w:shd w:val="clear" w:color="auto" w:fill="E1DFDD"/>
    </w:rPr>
  </w:style>
  <w:style w:type="character" w:styleId="Mention">
    <w:name w:val="Mention"/>
    <w:uiPriority w:val="99"/>
    <w:unhideWhenUsed/>
    <w:rsid w:val="00A571C1"/>
    <w:rPr>
      <w:color w:val="2B579A"/>
      <w:shd w:val="clear" w:color="auto" w:fill="E1DFDD"/>
    </w:rPr>
  </w:style>
  <w:style w:type="paragraph" w:customStyle="1" w:styleId="CharCharCharCharCharChar00">
    <w:name w:val="Char Char Char Char Char Char0"/>
    <w:semiHidden/>
    <w:rsid w:val="005A06F4"/>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000">
    <w:name w:val="Char Char Char Char Char Char00"/>
    <w:semiHidden/>
    <w:rsid w:val="00097B9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5176903">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1226716">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27691453">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9965153">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8719959">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50394302">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0271511">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7852d804d74a43f5"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customXml/itemProps2.xml><?xml version="1.0" encoding="utf-8"?>
<ds:datastoreItem xmlns:ds="http://schemas.openxmlformats.org/officeDocument/2006/customXml" ds:itemID="{E8984D99-16E0-4692-A1C3-3D45870D409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4.xml><?xml version="1.0" encoding="utf-8"?>
<ds:datastoreItem xmlns:ds="http://schemas.openxmlformats.org/officeDocument/2006/customXml" ds:itemID="{7B9F7159-F843-48EE-95B6-CFD997ADEA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1135</Words>
  <Characters>5814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6936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Zander, Olof</cp:lastModifiedBy>
  <cp:revision>6</cp:revision>
  <cp:lastPrinted>2010-11-10T12:00:00Z</cp:lastPrinted>
  <dcterms:created xsi:type="dcterms:W3CDTF">2022-08-10T14:49:00Z</dcterms:created>
  <dcterms:modified xsi:type="dcterms:W3CDTF">2022-08-10T15:32:00Z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0x010100D554E8813073F84B8412D1BEB8ED750B</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ies>
</file>